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7A9AEF" w14:textId="3D5677FF" w:rsidR="00A52E93" w:rsidRPr="002740AA" w:rsidRDefault="00A52E93" w:rsidP="002A2A0E">
      <w:pPr>
        <w:jc w:val="center"/>
        <w:rPr>
          <w:b/>
          <w:bCs/>
          <w:szCs w:val="24"/>
        </w:rPr>
      </w:pPr>
      <w:r w:rsidRPr="002740AA">
        <w:rPr>
          <w:b/>
          <w:bCs/>
          <w:szCs w:val="24"/>
        </w:rPr>
        <w:t xml:space="preserve">SECTION </w:t>
      </w:r>
      <w:r w:rsidR="00252417" w:rsidRPr="002740AA">
        <w:rPr>
          <w:b/>
          <w:bCs/>
          <w:szCs w:val="24"/>
        </w:rPr>
        <w:t>024</w:t>
      </w:r>
      <w:r w:rsidR="00252417">
        <w:rPr>
          <w:b/>
          <w:bCs/>
          <w:szCs w:val="24"/>
        </w:rPr>
        <w:t>2</w:t>
      </w:r>
      <w:r w:rsidR="00252417" w:rsidRPr="002740AA">
        <w:rPr>
          <w:b/>
          <w:bCs/>
          <w:szCs w:val="24"/>
        </w:rPr>
        <w:t>0</w:t>
      </w:r>
    </w:p>
    <w:p w14:paraId="6C96861C" w14:textId="77777777" w:rsidR="00A52E93" w:rsidRPr="002740AA" w:rsidRDefault="00A52E93" w:rsidP="002A2A0E">
      <w:pPr>
        <w:jc w:val="center"/>
        <w:rPr>
          <w:b/>
          <w:bCs/>
          <w:szCs w:val="24"/>
        </w:rPr>
      </w:pPr>
    </w:p>
    <w:p w14:paraId="65A3BE5B" w14:textId="5E20F189" w:rsidR="00A52E93" w:rsidRPr="002740AA" w:rsidRDefault="00252417" w:rsidP="002A2A0E">
      <w:pPr>
        <w:jc w:val="center"/>
        <w:rPr>
          <w:b/>
          <w:bCs/>
          <w:szCs w:val="24"/>
          <w:u w:val="single"/>
        </w:rPr>
      </w:pPr>
      <w:r>
        <w:rPr>
          <w:b/>
          <w:bCs/>
          <w:szCs w:val="24"/>
          <w:u w:val="single"/>
        </w:rPr>
        <w:t>SEWER</w:t>
      </w:r>
      <w:r w:rsidR="00711913" w:rsidRPr="002740AA">
        <w:rPr>
          <w:b/>
          <w:bCs/>
          <w:szCs w:val="24"/>
          <w:u w:val="single"/>
        </w:rPr>
        <w:t xml:space="preserve"> </w:t>
      </w:r>
      <w:r w:rsidR="00811F50" w:rsidRPr="002740AA">
        <w:rPr>
          <w:b/>
          <w:bCs/>
          <w:szCs w:val="24"/>
          <w:u w:val="single"/>
        </w:rPr>
        <w:t>PIPE BURSTING</w:t>
      </w:r>
    </w:p>
    <w:p w14:paraId="55CA8F56" w14:textId="612B3E30" w:rsidR="00A52E93" w:rsidRPr="002740AA" w:rsidRDefault="00A52E93" w:rsidP="002A2A0E">
      <w:pPr>
        <w:rPr>
          <w:b/>
          <w:bCs/>
          <w:szCs w:val="24"/>
        </w:rPr>
      </w:pPr>
    </w:p>
    <w:p w14:paraId="56E9ADC2" w14:textId="77777777" w:rsidR="00A52E93" w:rsidRPr="002740AA" w:rsidRDefault="00A52E93" w:rsidP="002A2A0E">
      <w:pPr>
        <w:rPr>
          <w:b/>
          <w:bCs/>
          <w:szCs w:val="24"/>
        </w:rPr>
      </w:pPr>
    </w:p>
    <w:p w14:paraId="5DBBCB4F" w14:textId="1325310C" w:rsidR="00A52E93" w:rsidRPr="002740AA" w:rsidRDefault="00A52E93" w:rsidP="002A2A0E">
      <w:pPr>
        <w:pStyle w:val="Heading1"/>
        <w:spacing w:before="0" w:after="0"/>
        <w:rPr>
          <w:rFonts w:ascii="Times New Roman" w:hAnsi="Times New Roman" w:cs="Times New Roman"/>
          <w:sz w:val="24"/>
          <w:szCs w:val="24"/>
        </w:rPr>
      </w:pPr>
      <w:r w:rsidRPr="002740AA">
        <w:rPr>
          <w:rFonts w:ascii="Times New Roman" w:hAnsi="Times New Roman" w:cs="Times New Roman"/>
          <w:sz w:val="24"/>
          <w:szCs w:val="24"/>
        </w:rPr>
        <w:t>PART 1  GENERAL</w:t>
      </w:r>
    </w:p>
    <w:p w14:paraId="08737BC1" w14:textId="77777777" w:rsidR="00A52E93" w:rsidRPr="002740AA" w:rsidRDefault="00A52E93" w:rsidP="002A2A0E">
      <w:pPr>
        <w:jc w:val="both"/>
        <w:rPr>
          <w:szCs w:val="24"/>
        </w:rPr>
      </w:pPr>
    </w:p>
    <w:p w14:paraId="515F5DB9" w14:textId="4137AA78" w:rsidR="00A52E93" w:rsidRPr="002740AA" w:rsidRDefault="00A8506F" w:rsidP="00605828">
      <w:pPr>
        <w:pStyle w:val="ListParagraph"/>
        <w:numPr>
          <w:ilvl w:val="0"/>
          <w:numId w:val="13"/>
        </w:numPr>
        <w:jc w:val="both"/>
        <w:rPr>
          <w:b/>
          <w:bCs/>
          <w:szCs w:val="24"/>
        </w:rPr>
      </w:pPr>
      <w:r w:rsidRPr="002740AA">
        <w:rPr>
          <w:b/>
          <w:bCs/>
          <w:szCs w:val="24"/>
        </w:rPr>
        <w:t>Scope of Work</w:t>
      </w:r>
    </w:p>
    <w:p w14:paraId="13C8F3E8" w14:textId="31B8BAA9" w:rsidR="00A8506F" w:rsidRPr="002740AA" w:rsidRDefault="00A8506F" w:rsidP="002A2A0E">
      <w:pPr>
        <w:widowControl/>
        <w:ind w:left="720"/>
        <w:jc w:val="both"/>
        <w:rPr>
          <w:szCs w:val="24"/>
        </w:rPr>
      </w:pPr>
    </w:p>
    <w:p w14:paraId="690C2983" w14:textId="076C2EB9" w:rsidR="00A52E93" w:rsidRPr="002740AA" w:rsidRDefault="00A8506F" w:rsidP="002A2A0E">
      <w:pPr>
        <w:widowControl/>
        <w:ind w:left="720"/>
        <w:jc w:val="both"/>
        <w:rPr>
          <w:szCs w:val="24"/>
        </w:rPr>
      </w:pPr>
      <w:r w:rsidRPr="002740AA">
        <w:rPr>
          <w:szCs w:val="24"/>
        </w:rPr>
        <w:t xml:space="preserve">The work specified in this section consists of furnishing and installing underground </w:t>
      </w:r>
      <w:r w:rsidR="00616671">
        <w:rPr>
          <w:szCs w:val="24"/>
        </w:rPr>
        <w:t>water mains</w:t>
      </w:r>
      <w:r w:rsidRPr="002740AA">
        <w:rPr>
          <w:szCs w:val="24"/>
        </w:rPr>
        <w:t xml:space="preserve"> using the </w:t>
      </w:r>
      <w:r w:rsidR="00EE2887" w:rsidRPr="002740AA">
        <w:rPr>
          <w:szCs w:val="24"/>
        </w:rPr>
        <w:t>pipe bursting</w:t>
      </w:r>
      <w:r w:rsidRPr="002740AA">
        <w:rPr>
          <w:szCs w:val="24"/>
        </w:rPr>
        <w:t xml:space="preserve"> method of installation for pipes of various sizes. This work shall include all services, equipment, materials, and labor for the complete and proper installation, testing,</w:t>
      </w:r>
      <w:r w:rsidR="00592E93">
        <w:rPr>
          <w:szCs w:val="24"/>
        </w:rPr>
        <w:t xml:space="preserve"> and</w:t>
      </w:r>
      <w:r w:rsidRPr="002740AA">
        <w:rPr>
          <w:szCs w:val="24"/>
        </w:rPr>
        <w:t xml:space="preserve"> restoration of </w:t>
      </w:r>
      <w:r w:rsidR="00616671">
        <w:rPr>
          <w:szCs w:val="24"/>
        </w:rPr>
        <w:t>underground water mains</w:t>
      </w:r>
      <w:r w:rsidRPr="002740AA">
        <w:rPr>
          <w:szCs w:val="24"/>
        </w:rPr>
        <w:t xml:space="preserve"> and environmental protection and restoration. </w:t>
      </w:r>
    </w:p>
    <w:p w14:paraId="46579AF8" w14:textId="29E0EE5E" w:rsidR="00B06DF2" w:rsidRPr="002740AA" w:rsidRDefault="00B06DF2" w:rsidP="002A2A0E">
      <w:pPr>
        <w:widowControl/>
        <w:ind w:left="720"/>
        <w:jc w:val="both"/>
        <w:rPr>
          <w:szCs w:val="24"/>
        </w:rPr>
      </w:pPr>
    </w:p>
    <w:p w14:paraId="75481DC8" w14:textId="44AE1EB6" w:rsidR="00B06DF2" w:rsidRPr="002740AA" w:rsidRDefault="00B06DF2" w:rsidP="00B06DF2">
      <w:pPr>
        <w:widowControl/>
        <w:ind w:left="720"/>
        <w:jc w:val="both"/>
        <w:rPr>
          <w:szCs w:val="24"/>
        </w:rPr>
      </w:pPr>
      <w:r w:rsidRPr="002740AA">
        <w:rPr>
          <w:szCs w:val="24"/>
        </w:rPr>
        <w:t xml:space="preserve">The </w:t>
      </w:r>
      <w:r w:rsidR="002740AA">
        <w:rPr>
          <w:szCs w:val="24"/>
        </w:rPr>
        <w:t>p</w:t>
      </w:r>
      <w:r w:rsidRPr="002740AA">
        <w:rPr>
          <w:szCs w:val="24"/>
        </w:rPr>
        <w:t xml:space="preserve">ipe </w:t>
      </w:r>
      <w:r w:rsidR="002740AA">
        <w:rPr>
          <w:szCs w:val="24"/>
        </w:rPr>
        <w:t>b</w:t>
      </w:r>
      <w:r w:rsidRPr="002740AA">
        <w:rPr>
          <w:szCs w:val="24"/>
        </w:rPr>
        <w:t>ursting method will repeat the method, outlined below for each section of pipe being replaced. These processes may be performed in series or in parallel with other sections of pipe within the job; however each section will require these steps. Th</w:t>
      </w:r>
      <w:r w:rsidR="00616671">
        <w:rPr>
          <w:szCs w:val="24"/>
        </w:rPr>
        <w:t>e</w:t>
      </w:r>
      <w:r w:rsidRPr="002740AA">
        <w:rPr>
          <w:szCs w:val="24"/>
        </w:rPr>
        <w:t xml:space="preserve"> outline </w:t>
      </w:r>
      <w:r w:rsidR="00616671">
        <w:rPr>
          <w:szCs w:val="24"/>
        </w:rPr>
        <w:t xml:space="preserve">below </w:t>
      </w:r>
      <w:r w:rsidRPr="002740AA">
        <w:rPr>
          <w:szCs w:val="24"/>
        </w:rPr>
        <w:t xml:space="preserve">of the process does not dictate the means and methods of the Contractor but provides an overview of the </w:t>
      </w:r>
      <w:r w:rsidR="00972233">
        <w:rPr>
          <w:szCs w:val="24"/>
        </w:rPr>
        <w:t>p</w:t>
      </w:r>
      <w:r w:rsidRPr="002740AA">
        <w:rPr>
          <w:szCs w:val="24"/>
        </w:rPr>
        <w:t xml:space="preserve">ipe </w:t>
      </w:r>
      <w:r w:rsidR="00972233">
        <w:rPr>
          <w:szCs w:val="24"/>
        </w:rPr>
        <w:t>b</w:t>
      </w:r>
      <w:r w:rsidRPr="002740AA">
        <w:rPr>
          <w:szCs w:val="24"/>
        </w:rPr>
        <w:t xml:space="preserve">ursting process. </w:t>
      </w:r>
    </w:p>
    <w:p w14:paraId="6AAB660F" w14:textId="77777777" w:rsidR="00B06DF2" w:rsidRPr="002740AA" w:rsidRDefault="00B06DF2" w:rsidP="00B06DF2">
      <w:pPr>
        <w:jc w:val="both"/>
        <w:rPr>
          <w:szCs w:val="24"/>
        </w:rPr>
      </w:pPr>
    </w:p>
    <w:p w14:paraId="4C773693" w14:textId="45AF53E9" w:rsidR="00B06DF2" w:rsidRPr="002740AA" w:rsidRDefault="00B06DF2" w:rsidP="00605828">
      <w:pPr>
        <w:pStyle w:val="ListParagraph"/>
        <w:widowControl/>
        <w:numPr>
          <w:ilvl w:val="0"/>
          <w:numId w:val="31"/>
        </w:numPr>
        <w:rPr>
          <w:bCs/>
          <w:szCs w:val="24"/>
        </w:rPr>
      </w:pPr>
      <w:r w:rsidRPr="002740AA">
        <w:rPr>
          <w:bCs/>
          <w:szCs w:val="24"/>
        </w:rPr>
        <w:t>Deliver notice of service outage to each affected property Owner in advance of work</w:t>
      </w:r>
    </w:p>
    <w:p w14:paraId="1475792D" w14:textId="20844EDA" w:rsidR="00B06DF2" w:rsidRPr="00252417" w:rsidRDefault="00B06DF2" w:rsidP="00605828">
      <w:pPr>
        <w:pStyle w:val="ListParagraph"/>
        <w:widowControl/>
        <w:numPr>
          <w:ilvl w:val="0"/>
          <w:numId w:val="31"/>
        </w:numPr>
        <w:rPr>
          <w:bCs/>
          <w:strike/>
          <w:szCs w:val="24"/>
        </w:rPr>
      </w:pPr>
      <w:r w:rsidRPr="00252417">
        <w:rPr>
          <w:bCs/>
          <w:strike/>
          <w:szCs w:val="24"/>
        </w:rPr>
        <w:t xml:space="preserve">Chlorinate a length of product pipe that yields passing bacteriological test results for potable water per </w:t>
      </w:r>
      <w:r w:rsidR="00015DBA" w:rsidRPr="00252417">
        <w:rPr>
          <w:bCs/>
          <w:strike/>
          <w:szCs w:val="24"/>
        </w:rPr>
        <w:t>American Water Works Association (</w:t>
      </w:r>
      <w:r w:rsidRPr="00252417">
        <w:rPr>
          <w:bCs/>
          <w:strike/>
          <w:szCs w:val="24"/>
        </w:rPr>
        <w:t>AWWA</w:t>
      </w:r>
      <w:r w:rsidR="00015DBA" w:rsidRPr="00252417">
        <w:rPr>
          <w:bCs/>
          <w:strike/>
          <w:szCs w:val="24"/>
        </w:rPr>
        <w:t>)</w:t>
      </w:r>
      <w:r w:rsidR="00116D36" w:rsidRPr="00252417">
        <w:rPr>
          <w:bCs/>
          <w:strike/>
          <w:szCs w:val="24"/>
        </w:rPr>
        <w:t xml:space="preserve"> and any applicable</w:t>
      </w:r>
      <w:r w:rsidRPr="00252417">
        <w:rPr>
          <w:bCs/>
          <w:strike/>
          <w:szCs w:val="24"/>
        </w:rPr>
        <w:t xml:space="preserve"> </w:t>
      </w:r>
      <w:r w:rsidR="002740AA" w:rsidRPr="00252417">
        <w:rPr>
          <w:bCs/>
          <w:strike/>
          <w:szCs w:val="24"/>
        </w:rPr>
        <w:t>r</w:t>
      </w:r>
      <w:r w:rsidRPr="00252417">
        <w:rPr>
          <w:bCs/>
          <w:strike/>
          <w:szCs w:val="24"/>
        </w:rPr>
        <w:t xml:space="preserve">egulatory </w:t>
      </w:r>
      <w:r w:rsidR="002740AA" w:rsidRPr="00252417">
        <w:rPr>
          <w:bCs/>
          <w:strike/>
          <w:szCs w:val="24"/>
        </w:rPr>
        <w:t>a</w:t>
      </w:r>
      <w:r w:rsidRPr="00252417">
        <w:rPr>
          <w:bCs/>
          <w:strike/>
          <w:szCs w:val="24"/>
        </w:rPr>
        <w:t>uthority</w:t>
      </w:r>
    </w:p>
    <w:p w14:paraId="79B669AB" w14:textId="47E06338" w:rsidR="00B06DF2" w:rsidRPr="002740AA" w:rsidRDefault="00015DBA" w:rsidP="00605828">
      <w:pPr>
        <w:pStyle w:val="ListParagraph"/>
        <w:widowControl/>
        <w:numPr>
          <w:ilvl w:val="0"/>
          <w:numId w:val="31"/>
        </w:numPr>
        <w:rPr>
          <w:bCs/>
          <w:szCs w:val="24"/>
        </w:rPr>
      </w:pPr>
      <w:r>
        <w:rPr>
          <w:bCs/>
          <w:szCs w:val="24"/>
        </w:rPr>
        <w:t>Perform h</w:t>
      </w:r>
      <w:r w:rsidR="00B06DF2" w:rsidRPr="002740AA">
        <w:rPr>
          <w:bCs/>
          <w:szCs w:val="24"/>
        </w:rPr>
        <w:t>ydrostatic test of the product pipe section</w:t>
      </w:r>
    </w:p>
    <w:p w14:paraId="6600B968" w14:textId="6CB3F56E" w:rsidR="00B06DF2" w:rsidRPr="002740AA" w:rsidRDefault="00B06DF2" w:rsidP="00605828">
      <w:pPr>
        <w:pStyle w:val="ListParagraph"/>
        <w:widowControl/>
        <w:numPr>
          <w:ilvl w:val="0"/>
          <w:numId w:val="31"/>
        </w:numPr>
        <w:rPr>
          <w:bCs/>
          <w:szCs w:val="24"/>
        </w:rPr>
      </w:pPr>
      <w:r w:rsidRPr="002740AA">
        <w:rPr>
          <w:bCs/>
          <w:szCs w:val="24"/>
        </w:rPr>
        <w:t xml:space="preserve">Excavate a </w:t>
      </w:r>
      <w:r w:rsidR="002740AA">
        <w:rPr>
          <w:bCs/>
          <w:szCs w:val="24"/>
        </w:rPr>
        <w:t>m</w:t>
      </w:r>
      <w:r w:rsidRPr="002740AA">
        <w:rPr>
          <w:bCs/>
          <w:szCs w:val="24"/>
        </w:rPr>
        <w:t xml:space="preserve">achine </w:t>
      </w:r>
      <w:r w:rsidR="002740AA">
        <w:rPr>
          <w:bCs/>
          <w:szCs w:val="24"/>
        </w:rPr>
        <w:t>p</w:t>
      </w:r>
      <w:r w:rsidRPr="002740AA">
        <w:rPr>
          <w:bCs/>
          <w:szCs w:val="24"/>
        </w:rPr>
        <w:t>it at one end of the section down to pipe grade for placement of the pipe bursting equipment</w:t>
      </w:r>
    </w:p>
    <w:p w14:paraId="44D5C763" w14:textId="0BCCDE90" w:rsidR="00B06DF2" w:rsidRPr="002740AA" w:rsidRDefault="00B06DF2" w:rsidP="00605828">
      <w:pPr>
        <w:pStyle w:val="ListParagraph"/>
        <w:widowControl/>
        <w:numPr>
          <w:ilvl w:val="0"/>
          <w:numId w:val="31"/>
        </w:numPr>
        <w:rPr>
          <w:bCs/>
          <w:szCs w:val="24"/>
        </w:rPr>
      </w:pPr>
      <w:r w:rsidRPr="002740AA">
        <w:rPr>
          <w:bCs/>
          <w:szCs w:val="24"/>
        </w:rPr>
        <w:t xml:space="preserve">Excavate an </w:t>
      </w:r>
      <w:r w:rsidR="002740AA">
        <w:rPr>
          <w:bCs/>
          <w:szCs w:val="24"/>
        </w:rPr>
        <w:t>i</w:t>
      </w:r>
      <w:r w:rsidR="00116D36" w:rsidRPr="002740AA">
        <w:rPr>
          <w:bCs/>
          <w:szCs w:val="24"/>
        </w:rPr>
        <w:t>nsertion</w:t>
      </w:r>
      <w:r w:rsidRPr="002740AA">
        <w:rPr>
          <w:bCs/>
          <w:szCs w:val="24"/>
        </w:rPr>
        <w:t xml:space="preserve"> </w:t>
      </w:r>
      <w:r w:rsidR="002740AA">
        <w:rPr>
          <w:bCs/>
          <w:szCs w:val="24"/>
        </w:rPr>
        <w:t>p</w:t>
      </w:r>
      <w:r w:rsidRPr="002740AA">
        <w:rPr>
          <w:bCs/>
          <w:szCs w:val="24"/>
        </w:rPr>
        <w:t>it at the opposite end of the section down to pipe grade for entry of the product pip</w:t>
      </w:r>
      <w:r w:rsidR="00116D36" w:rsidRPr="002740AA">
        <w:rPr>
          <w:bCs/>
          <w:szCs w:val="24"/>
        </w:rPr>
        <w:t>e</w:t>
      </w:r>
    </w:p>
    <w:p w14:paraId="584EFD6D" w14:textId="53BE02C7" w:rsidR="00B06DF2" w:rsidRPr="002740AA" w:rsidRDefault="00B06DF2" w:rsidP="00605828">
      <w:pPr>
        <w:pStyle w:val="ListParagraph"/>
        <w:widowControl/>
        <w:numPr>
          <w:ilvl w:val="0"/>
          <w:numId w:val="31"/>
        </w:numPr>
        <w:rPr>
          <w:bCs/>
          <w:szCs w:val="24"/>
        </w:rPr>
      </w:pPr>
      <w:r w:rsidRPr="002740AA">
        <w:rPr>
          <w:bCs/>
          <w:szCs w:val="24"/>
        </w:rPr>
        <w:t xml:space="preserve">Excavate </w:t>
      </w:r>
      <w:r w:rsidR="002740AA">
        <w:rPr>
          <w:bCs/>
          <w:szCs w:val="24"/>
        </w:rPr>
        <w:t>se</w:t>
      </w:r>
      <w:r w:rsidRPr="002740AA">
        <w:rPr>
          <w:bCs/>
          <w:szCs w:val="24"/>
        </w:rPr>
        <w:t xml:space="preserve">rvice </w:t>
      </w:r>
      <w:r w:rsidR="002740AA">
        <w:rPr>
          <w:bCs/>
          <w:szCs w:val="24"/>
        </w:rPr>
        <w:t>co</w:t>
      </w:r>
      <w:r w:rsidRPr="002740AA">
        <w:rPr>
          <w:bCs/>
          <w:szCs w:val="24"/>
        </w:rPr>
        <w:t xml:space="preserve">nnection </w:t>
      </w:r>
      <w:r w:rsidR="002740AA">
        <w:rPr>
          <w:bCs/>
          <w:szCs w:val="24"/>
        </w:rPr>
        <w:t>p</w:t>
      </w:r>
      <w:r w:rsidRPr="002740AA">
        <w:rPr>
          <w:bCs/>
          <w:szCs w:val="24"/>
        </w:rPr>
        <w:t>its</w:t>
      </w:r>
    </w:p>
    <w:p w14:paraId="695D1DFB" w14:textId="6A9B35FB" w:rsidR="00B06DF2" w:rsidRPr="002740AA" w:rsidRDefault="00B06DF2" w:rsidP="00605828">
      <w:pPr>
        <w:pStyle w:val="ListParagraph"/>
        <w:widowControl/>
        <w:numPr>
          <w:ilvl w:val="0"/>
          <w:numId w:val="31"/>
        </w:numPr>
        <w:rPr>
          <w:bCs/>
          <w:szCs w:val="24"/>
        </w:rPr>
      </w:pPr>
      <w:r w:rsidRPr="002740AA">
        <w:rPr>
          <w:bCs/>
          <w:szCs w:val="24"/>
        </w:rPr>
        <w:t xml:space="preserve">Isolate the section to be rehabilitated from the rest of the system to maintain pressure integrity of the system as well as preventing any backflow </w:t>
      </w:r>
      <w:r w:rsidRPr="00252417">
        <w:rPr>
          <w:bCs/>
          <w:strike/>
          <w:szCs w:val="24"/>
        </w:rPr>
        <w:t>of chlorinated solution or non-potable water into the system</w:t>
      </w:r>
    </w:p>
    <w:p w14:paraId="6F24AF2D" w14:textId="77777777" w:rsidR="00116D36" w:rsidRPr="002740AA" w:rsidRDefault="00B06DF2" w:rsidP="00605828">
      <w:pPr>
        <w:pStyle w:val="ListParagraph"/>
        <w:widowControl/>
        <w:numPr>
          <w:ilvl w:val="0"/>
          <w:numId w:val="31"/>
        </w:numPr>
        <w:rPr>
          <w:bCs/>
          <w:szCs w:val="24"/>
        </w:rPr>
      </w:pPr>
      <w:r w:rsidRPr="002740AA">
        <w:rPr>
          <w:bCs/>
          <w:szCs w:val="24"/>
        </w:rPr>
        <w:t>Excavate and remove hydrant tees and valve tees from the host pipe</w:t>
      </w:r>
    </w:p>
    <w:p w14:paraId="16E208B9" w14:textId="5073367A" w:rsidR="00B06DF2" w:rsidRPr="002740AA" w:rsidRDefault="00015DBA" w:rsidP="00605828">
      <w:pPr>
        <w:pStyle w:val="ListParagraph"/>
        <w:widowControl/>
        <w:numPr>
          <w:ilvl w:val="0"/>
          <w:numId w:val="31"/>
        </w:numPr>
        <w:rPr>
          <w:bCs/>
          <w:szCs w:val="24"/>
        </w:rPr>
      </w:pPr>
      <w:r>
        <w:rPr>
          <w:bCs/>
          <w:szCs w:val="24"/>
        </w:rPr>
        <w:t>Assemble the r</w:t>
      </w:r>
      <w:r w:rsidR="00B06DF2" w:rsidRPr="002740AA">
        <w:rPr>
          <w:bCs/>
          <w:szCs w:val="24"/>
        </w:rPr>
        <w:t xml:space="preserve">od string as it is thrust through the host pipe from </w:t>
      </w:r>
      <w:r w:rsidR="002740AA">
        <w:rPr>
          <w:bCs/>
          <w:szCs w:val="24"/>
        </w:rPr>
        <w:t>m</w:t>
      </w:r>
      <w:r w:rsidR="00B06DF2" w:rsidRPr="002740AA">
        <w:rPr>
          <w:bCs/>
          <w:szCs w:val="24"/>
        </w:rPr>
        <w:t xml:space="preserve">achine </w:t>
      </w:r>
      <w:r w:rsidR="002740AA">
        <w:rPr>
          <w:bCs/>
          <w:szCs w:val="24"/>
        </w:rPr>
        <w:t>p</w:t>
      </w:r>
      <w:r w:rsidR="00B06DF2" w:rsidRPr="002740AA">
        <w:rPr>
          <w:bCs/>
          <w:szCs w:val="24"/>
        </w:rPr>
        <w:t xml:space="preserve">it to </w:t>
      </w:r>
      <w:r w:rsidR="002740AA">
        <w:rPr>
          <w:bCs/>
          <w:szCs w:val="24"/>
        </w:rPr>
        <w:t>i</w:t>
      </w:r>
      <w:r w:rsidR="00116D36" w:rsidRPr="002740AA">
        <w:rPr>
          <w:bCs/>
          <w:szCs w:val="24"/>
        </w:rPr>
        <w:t>nsertion</w:t>
      </w:r>
      <w:r w:rsidR="00B06DF2" w:rsidRPr="002740AA">
        <w:rPr>
          <w:bCs/>
          <w:szCs w:val="24"/>
        </w:rPr>
        <w:t xml:space="preserve"> </w:t>
      </w:r>
      <w:r w:rsidR="002740AA">
        <w:rPr>
          <w:bCs/>
          <w:szCs w:val="24"/>
        </w:rPr>
        <w:t>p</w:t>
      </w:r>
      <w:r w:rsidR="00B06DF2" w:rsidRPr="002740AA">
        <w:rPr>
          <w:bCs/>
          <w:szCs w:val="24"/>
        </w:rPr>
        <w:t>it</w:t>
      </w:r>
    </w:p>
    <w:p w14:paraId="787564CA" w14:textId="31F4AE8A" w:rsidR="00B06DF2" w:rsidRPr="002740AA" w:rsidRDefault="00B06DF2" w:rsidP="00605828">
      <w:pPr>
        <w:pStyle w:val="ListParagraph"/>
        <w:widowControl/>
        <w:numPr>
          <w:ilvl w:val="0"/>
          <w:numId w:val="31"/>
        </w:numPr>
        <w:rPr>
          <w:bCs/>
          <w:szCs w:val="24"/>
        </w:rPr>
      </w:pPr>
      <w:r w:rsidRPr="002740AA">
        <w:rPr>
          <w:bCs/>
          <w:szCs w:val="24"/>
        </w:rPr>
        <w:t xml:space="preserve">Burst tooling and product pipe attached to rod end at </w:t>
      </w:r>
      <w:r w:rsidR="00015DBA">
        <w:rPr>
          <w:bCs/>
          <w:szCs w:val="24"/>
        </w:rPr>
        <w:t>i</w:t>
      </w:r>
      <w:r w:rsidR="00116D36" w:rsidRPr="002740AA">
        <w:rPr>
          <w:bCs/>
          <w:szCs w:val="24"/>
        </w:rPr>
        <w:t>nsertion</w:t>
      </w:r>
      <w:r w:rsidRPr="002740AA">
        <w:rPr>
          <w:bCs/>
          <w:szCs w:val="24"/>
        </w:rPr>
        <w:t xml:space="preserve"> </w:t>
      </w:r>
      <w:r w:rsidR="00015DBA">
        <w:rPr>
          <w:bCs/>
          <w:szCs w:val="24"/>
        </w:rPr>
        <w:t>p</w:t>
      </w:r>
      <w:r w:rsidRPr="002740AA">
        <w:rPr>
          <w:bCs/>
          <w:szCs w:val="24"/>
        </w:rPr>
        <w:t>it</w:t>
      </w:r>
    </w:p>
    <w:p w14:paraId="4AA89371" w14:textId="79EEB86B" w:rsidR="00B06DF2" w:rsidRPr="002740AA" w:rsidRDefault="00AA5BCF" w:rsidP="00605828">
      <w:pPr>
        <w:pStyle w:val="ListParagraph"/>
        <w:widowControl/>
        <w:numPr>
          <w:ilvl w:val="0"/>
          <w:numId w:val="31"/>
        </w:numPr>
        <w:rPr>
          <w:bCs/>
          <w:szCs w:val="24"/>
        </w:rPr>
      </w:pPr>
      <w:r>
        <w:rPr>
          <w:bCs/>
          <w:szCs w:val="24"/>
        </w:rPr>
        <w:t>Pull back and disassemble r</w:t>
      </w:r>
      <w:r w:rsidR="00B06DF2" w:rsidRPr="002740AA">
        <w:rPr>
          <w:bCs/>
          <w:szCs w:val="24"/>
        </w:rPr>
        <w:t xml:space="preserve">od string simultaneously while tooling and product pipe travels from </w:t>
      </w:r>
      <w:r w:rsidR="002740AA">
        <w:rPr>
          <w:bCs/>
          <w:szCs w:val="24"/>
        </w:rPr>
        <w:t>i</w:t>
      </w:r>
      <w:r w:rsidR="00116D36" w:rsidRPr="002740AA">
        <w:rPr>
          <w:bCs/>
          <w:szCs w:val="24"/>
        </w:rPr>
        <w:t>nsertion</w:t>
      </w:r>
      <w:r w:rsidR="00B06DF2" w:rsidRPr="002740AA">
        <w:rPr>
          <w:bCs/>
          <w:szCs w:val="24"/>
        </w:rPr>
        <w:t xml:space="preserve"> </w:t>
      </w:r>
      <w:r w:rsidR="002740AA">
        <w:rPr>
          <w:bCs/>
          <w:szCs w:val="24"/>
        </w:rPr>
        <w:t>p</w:t>
      </w:r>
      <w:r w:rsidR="00B06DF2" w:rsidRPr="002740AA">
        <w:rPr>
          <w:bCs/>
          <w:szCs w:val="24"/>
        </w:rPr>
        <w:t xml:space="preserve">it to </w:t>
      </w:r>
      <w:r w:rsidR="002740AA">
        <w:rPr>
          <w:bCs/>
          <w:szCs w:val="24"/>
        </w:rPr>
        <w:t>m</w:t>
      </w:r>
      <w:r w:rsidR="00B06DF2" w:rsidRPr="002740AA">
        <w:rPr>
          <w:bCs/>
          <w:szCs w:val="24"/>
        </w:rPr>
        <w:t xml:space="preserve">achine </w:t>
      </w:r>
      <w:r w:rsidR="002740AA">
        <w:rPr>
          <w:bCs/>
          <w:szCs w:val="24"/>
        </w:rPr>
        <w:t>p</w:t>
      </w:r>
      <w:r w:rsidR="00B06DF2" w:rsidRPr="002740AA">
        <w:rPr>
          <w:bCs/>
          <w:szCs w:val="24"/>
        </w:rPr>
        <w:t>it</w:t>
      </w:r>
    </w:p>
    <w:p w14:paraId="402D2BD8" w14:textId="3F4C7AE9" w:rsidR="00B06DF2" w:rsidRPr="002740AA" w:rsidRDefault="00AA5BCF" w:rsidP="00605828">
      <w:pPr>
        <w:pStyle w:val="ListParagraph"/>
        <w:widowControl/>
        <w:numPr>
          <w:ilvl w:val="0"/>
          <w:numId w:val="31"/>
        </w:numPr>
        <w:rPr>
          <w:bCs/>
          <w:szCs w:val="24"/>
        </w:rPr>
      </w:pPr>
      <w:r>
        <w:rPr>
          <w:bCs/>
          <w:szCs w:val="24"/>
        </w:rPr>
        <w:t>Install s</w:t>
      </w:r>
      <w:r w:rsidR="00B06DF2" w:rsidRPr="002740AA">
        <w:rPr>
          <w:bCs/>
          <w:szCs w:val="24"/>
        </w:rPr>
        <w:t xml:space="preserve">ervice </w:t>
      </w:r>
      <w:r w:rsidR="002740AA">
        <w:rPr>
          <w:bCs/>
          <w:szCs w:val="24"/>
        </w:rPr>
        <w:t>c</w:t>
      </w:r>
      <w:r w:rsidR="00B06DF2" w:rsidRPr="002740AA">
        <w:rPr>
          <w:bCs/>
          <w:szCs w:val="24"/>
        </w:rPr>
        <w:t>onnections to the newly installed main</w:t>
      </w:r>
      <w:r>
        <w:rPr>
          <w:bCs/>
          <w:szCs w:val="24"/>
        </w:rPr>
        <w:t>s</w:t>
      </w:r>
    </w:p>
    <w:p w14:paraId="1FF7D67C" w14:textId="42156E75" w:rsidR="00B06DF2" w:rsidRPr="002740AA" w:rsidRDefault="00B06DF2" w:rsidP="00605828">
      <w:pPr>
        <w:pStyle w:val="ListParagraph"/>
        <w:widowControl/>
        <w:numPr>
          <w:ilvl w:val="0"/>
          <w:numId w:val="31"/>
        </w:numPr>
        <w:rPr>
          <w:bCs/>
          <w:szCs w:val="24"/>
        </w:rPr>
      </w:pPr>
      <w:r w:rsidRPr="002740AA">
        <w:rPr>
          <w:bCs/>
          <w:szCs w:val="24"/>
        </w:rPr>
        <w:t>Super-</w:t>
      </w:r>
      <w:r w:rsidR="002740AA">
        <w:rPr>
          <w:bCs/>
          <w:szCs w:val="24"/>
        </w:rPr>
        <w:t>c</w:t>
      </w:r>
      <w:r w:rsidRPr="002740AA">
        <w:rPr>
          <w:bCs/>
          <w:szCs w:val="24"/>
        </w:rPr>
        <w:t>hlorinate main for 15 minutes to 300 ppm</w:t>
      </w:r>
      <w:r w:rsidR="00116D36" w:rsidRPr="002740AA">
        <w:rPr>
          <w:bCs/>
          <w:szCs w:val="24"/>
        </w:rPr>
        <w:t xml:space="preserve">, </w:t>
      </w:r>
      <w:r w:rsidRPr="002740AA">
        <w:rPr>
          <w:bCs/>
          <w:szCs w:val="24"/>
        </w:rPr>
        <w:t xml:space="preserve"> </w:t>
      </w:r>
      <w:r w:rsidR="00116D36" w:rsidRPr="002740AA">
        <w:rPr>
          <w:bCs/>
          <w:szCs w:val="24"/>
        </w:rPr>
        <w:t>d</w:t>
      </w:r>
      <w:r w:rsidRPr="002740AA">
        <w:rPr>
          <w:bCs/>
          <w:szCs w:val="24"/>
        </w:rPr>
        <w:t>e-chlorinat</w:t>
      </w:r>
      <w:r w:rsidR="00116D36" w:rsidRPr="002740AA">
        <w:rPr>
          <w:bCs/>
          <w:szCs w:val="24"/>
        </w:rPr>
        <w:t>e</w:t>
      </w:r>
      <w:r w:rsidRPr="002740AA">
        <w:rPr>
          <w:bCs/>
          <w:szCs w:val="24"/>
        </w:rPr>
        <w:t xml:space="preserve"> the residual chlorine when flushing</w:t>
      </w:r>
      <w:r w:rsidR="00116D36" w:rsidRPr="002740AA">
        <w:rPr>
          <w:bCs/>
          <w:szCs w:val="24"/>
        </w:rPr>
        <w:t xml:space="preserve"> and</w:t>
      </w:r>
      <w:r w:rsidRPr="002740AA">
        <w:rPr>
          <w:bCs/>
          <w:szCs w:val="24"/>
        </w:rPr>
        <w:t xml:space="preserve"> </w:t>
      </w:r>
      <w:r w:rsidR="00116D36" w:rsidRPr="002740AA">
        <w:rPr>
          <w:bCs/>
          <w:szCs w:val="24"/>
        </w:rPr>
        <w:t>f</w:t>
      </w:r>
      <w:r w:rsidRPr="002740AA">
        <w:rPr>
          <w:bCs/>
          <w:szCs w:val="24"/>
        </w:rPr>
        <w:t>lush the newly installed main with potable water</w:t>
      </w:r>
    </w:p>
    <w:p w14:paraId="01EC24CC" w14:textId="54B33F93" w:rsidR="00B06DF2" w:rsidRPr="002740AA" w:rsidRDefault="00B06DF2" w:rsidP="00605828">
      <w:pPr>
        <w:pStyle w:val="ListParagraph"/>
        <w:widowControl/>
        <w:numPr>
          <w:ilvl w:val="0"/>
          <w:numId w:val="31"/>
        </w:numPr>
        <w:rPr>
          <w:bCs/>
          <w:szCs w:val="24"/>
        </w:rPr>
      </w:pPr>
      <w:r w:rsidRPr="002740AA">
        <w:rPr>
          <w:bCs/>
          <w:szCs w:val="24"/>
        </w:rPr>
        <w:t>Inspect for leaks at new connections</w:t>
      </w:r>
    </w:p>
    <w:p w14:paraId="5B4C601A" w14:textId="6943ECBE" w:rsidR="00B06DF2" w:rsidRPr="002740AA" w:rsidRDefault="00AA5BCF" w:rsidP="00605828">
      <w:pPr>
        <w:pStyle w:val="ListParagraph"/>
        <w:widowControl/>
        <w:numPr>
          <w:ilvl w:val="0"/>
          <w:numId w:val="31"/>
        </w:numPr>
        <w:rPr>
          <w:bCs/>
          <w:szCs w:val="24"/>
        </w:rPr>
      </w:pPr>
      <w:r>
        <w:rPr>
          <w:bCs/>
          <w:szCs w:val="24"/>
        </w:rPr>
        <w:t>Perform f</w:t>
      </w:r>
      <w:r w:rsidR="00B06DF2" w:rsidRPr="002740AA">
        <w:rPr>
          <w:bCs/>
          <w:szCs w:val="24"/>
        </w:rPr>
        <w:t xml:space="preserve">inal connection of the replaced section of pipe </w:t>
      </w:r>
      <w:r>
        <w:rPr>
          <w:bCs/>
          <w:szCs w:val="24"/>
        </w:rPr>
        <w:t>to</w:t>
      </w:r>
      <w:r w:rsidR="00B06DF2" w:rsidRPr="002740AA">
        <w:rPr>
          <w:bCs/>
          <w:szCs w:val="24"/>
        </w:rPr>
        <w:t xml:space="preserve"> the system</w:t>
      </w:r>
    </w:p>
    <w:p w14:paraId="1C0FB5EB" w14:textId="77777777" w:rsidR="00B06DF2" w:rsidRPr="002740AA" w:rsidRDefault="00B06DF2" w:rsidP="00B06DF2">
      <w:pPr>
        <w:jc w:val="both"/>
        <w:rPr>
          <w:szCs w:val="24"/>
        </w:rPr>
      </w:pPr>
    </w:p>
    <w:p w14:paraId="21C2B524" w14:textId="0AF09F67" w:rsidR="00B06DF2" w:rsidRPr="002740AA" w:rsidRDefault="00B06DF2" w:rsidP="00B06DF2">
      <w:pPr>
        <w:widowControl/>
        <w:ind w:left="720"/>
        <w:jc w:val="both"/>
        <w:rPr>
          <w:szCs w:val="24"/>
        </w:rPr>
      </w:pPr>
      <w:r w:rsidRPr="002740AA">
        <w:rPr>
          <w:szCs w:val="24"/>
        </w:rPr>
        <w:lastRenderedPageBreak/>
        <w:t>It should be noted that item</w:t>
      </w:r>
      <w:r w:rsidR="0033478E">
        <w:rPr>
          <w:szCs w:val="24"/>
        </w:rPr>
        <w:t>s</w:t>
      </w:r>
      <w:r w:rsidRPr="002740AA">
        <w:rPr>
          <w:szCs w:val="24"/>
        </w:rPr>
        <w:t xml:space="preserve"> “4” through “15” can be accomplished within a single </w:t>
      </w:r>
      <w:r w:rsidR="0033478E">
        <w:rPr>
          <w:szCs w:val="24"/>
        </w:rPr>
        <w:t>ten</w:t>
      </w:r>
      <w:r w:rsidRPr="002740AA">
        <w:rPr>
          <w:szCs w:val="24"/>
        </w:rPr>
        <w:t xml:space="preserve"> hour day if the need for temporary services is to be eliminated. The length of pipe to be burst per run should be chosen to conform to this time frame. Items “4” though “6” (excavation items) may be performed </w:t>
      </w:r>
      <w:r w:rsidR="0033478E">
        <w:rPr>
          <w:szCs w:val="24"/>
        </w:rPr>
        <w:t>in advance of</w:t>
      </w:r>
      <w:r w:rsidRPr="002740AA">
        <w:rPr>
          <w:szCs w:val="24"/>
        </w:rPr>
        <w:t xml:space="preserve"> </w:t>
      </w:r>
      <w:r w:rsidR="0033478E">
        <w:rPr>
          <w:szCs w:val="24"/>
        </w:rPr>
        <w:t>the</w:t>
      </w:r>
      <w:r w:rsidRPr="002740AA">
        <w:rPr>
          <w:szCs w:val="24"/>
        </w:rPr>
        <w:t xml:space="preserve"> bursting operations to expedite the process.</w:t>
      </w:r>
    </w:p>
    <w:p w14:paraId="12A165E7" w14:textId="77777777" w:rsidR="00A52E93" w:rsidRPr="002740AA" w:rsidRDefault="00A52E93" w:rsidP="002A2A0E">
      <w:pPr>
        <w:jc w:val="both"/>
        <w:rPr>
          <w:szCs w:val="24"/>
        </w:rPr>
      </w:pPr>
    </w:p>
    <w:p w14:paraId="6A6757D0" w14:textId="51C9DBB4" w:rsidR="00A52E93" w:rsidRPr="002740AA" w:rsidRDefault="00A52E93" w:rsidP="00605828">
      <w:pPr>
        <w:pStyle w:val="ListParagraph"/>
        <w:numPr>
          <w:ilvl w:val="0"/>
          <w:numId w:val="13"/>
        </w:numPr>
        <w:jc w:val="both"/>
        <w:rPr>
          <w:b/>
          <w:bCs/>
          <w:szCs w:val="24"/>
        </w:rPr>
      </w:pPr>
      <w:r w:rsidRPr="002740AA">
        <w:rPr>
          <w:b/>
          <w:bCs/>
          <w:szCs w:val="24"/>
        </w:rPr>
        <w:t>Contractor Qualifications</w:t>
      </w:r>
    </w:p>
    <w:p w14:paraId="5A7F3282" w14:textId="77777777" w:rsidR="003F324F" w:rsidRPr="002740AA" w:rsidRDefault="003F324F" w:rsidP="002A2A0E">
      <w:pPr>
        <w:jc w:val="both"/>
        <w:rPr>
          <w:b/>
          <w:bCs/>
          <w:szCs w:val="24"/>
        </w:rPr>
      </w:pPr>
    </w:p>
    <w:p w14:paraId="19A0C0EC" w14:textId="3C838C17" w:rsidR="00A52E93" w:rsidRPr="002740AA" w:rsidRDefault="00D310B6" w:rsidP="00605828">
      <w:pPr>
        <w:widowControl/>
        <w:numPr>
          <w:ilvl w:val="0"/>
          <w:numId w:val="11"/>
        </w:numPr>
        <w:jc w:val="both"/>
        <w:rPr>
          <w:szCs w:val="24"/>
        </w:rPr>
      </w:pPr>
      <w:r w:rsidRPr="002740AA">
        <w:rPr>
          <w:szCs w:val="24"/>
        </w:rPr>
        <w:t>Contractor</w:t>
      </w:r>
      <w:r w:rsidR="00A52E93" w:rsidRPr="002740AA">
        <w:rPr>
          <w:szCs w:val="24"/>
        </w:rPr>
        <w:t xml:space="preserve"> (or </w:t>
      </w:r>
      <w:r w:rsidRPr="002740AA">
        <w:rPr>
          <w:szCs w:val="24"/>
        </w:rPr>
        <w:t>Sub-Contractor</w:t>
      </w:r>
      <w:r w:rsidR="00A52E93" w:rsidRPr="002740AA">
        <w:rPr>
          <w:szCs w:val="24"/>
        </w:rPr>
        <w:t xml:space="preserve">) shall provide documented evidence of successful installation of pipe through the </w:t>
      </w:r>
      <w:r w:rsidR="0015099F" w:rsidRPr="002740AA">
        <w:rPr>
          <w:szCs w:val="24"/>
        </w:rPr>
        <w:t>pipe bursting</w:t>
      </w:r>
      <w:r w:rsidR="00A52E93" w:rsidRPr="002740AA">
        <w:rPr>
          <w:szCs w:val="24"/>
        </w:rPr>
        <w:t xml:space="preserve"> method for </w:t>
      </w:r>
      <w:r w:rsidRPr="002740AA">
        <w:rPr>
          <w:szCs w:val="24"/>
        </w:rPr>
        <w:t>work comparable in nature to the scope of work required by this project for a minimum of two years</w:t>
      </w:r>
      <w:r w:rsidR="00A52E93" w:rsidRPr="002740AA">
        <w:rPr>
          <w:szCs w:val="24"/>
        </w:rPr>
        <w:t>.</w:t>
      </w:r>
    </w:p>
    <w:p w14:paraId="30E03AA7" w14:textId="77777777" w:rsidR="005E60FC" w:rsidRPr="002740AA" w:rsidRDefault="005E60FC" w:rsidP="005E60FC">
      <w:pPr>
        <w:widowControl/>
        <w:ind w:left="1440"/>
        <w:jc w:val="both"/>
        <w:rPr>
          <w:szCs w:val="24"/>
        </w:rPr>
      </w:pPr>
    </w:p>
    <w:p w14:paraId="3EF6747A" w14:textId="062ABDC3" w:rsidR="00D310B6" w:rsidRPr="002740AA" w:rsidRDefault="00D310B6" w:rsidP="00605828">
      <w:pPr>
        <w:widowControl/>
        <w:numPr>
          <w:ilvl w:val="0"/>
          <w:numId w:val="11"/>
        </w:numPr>
        <w:jc w:val="both"/>
        <w:rPr>
          <w:szCs w:val="24"/>
        </w:rPr>
      </w:pPr>
      <w:r w:rsidRPr="002740AA">
        <w:rPr>
          <w:szCs w:val="24"/>
        </w:rPr>
        <w:t xml:space="preserve">Contractor </w:t>
      </w:r>
      <w:r w:rsidR="006B7101" w:rsidRPr="002740AA">
        <w:rPr>
          <w:szCs w:val="24"/>
        </w:rPr>
        <w:t xml:space="preserve">(or Sub-Contractor) </w:t>
      </w:r>
      <w:r w:rsidRPr="002740AA">
        <w:rPr>
          <w:szCs w:val="24"/>
        </w:rPr>
        <w:t xml:space="preserve">to have successfully self-performed at least (5) </w:t>
      </w:r>
      <w:r w:rsidR="0015099F" w:rsidRPr="002740AA">
        <w:rPr>
          <w:szCs w:val="24"/>
        </w:rPr>
        <w:t>pipe bursting</w:t>
      </w:r>
      <w:r w:rsidRPr="002740AA">
        <w:rPr>
          <w:szCs w:val="24"/>
        </w:rPr>
        <w:t xml:space="preserve"> projects to install product pipe of a similar nominal diameter and length to the proposed project within the past two years. Owner and Engineer shall have the sole authority to determine the adequacy of the representative projects. </w:t>
      </w:r>
    </w:p>
    <w:p w14:paraId="466A0943" w14:textId="77777777" w:rsidR="005E60FC" w:rsidRPr="002740AA" w:rsidRDefault="005E60FC" w:rsidP="005E60FC">
      <w:pPr>
        <w:widowControl/>
        <w:jc w:val="both"/>
        <w:rPr>
          <w:szCs w:val="24"/>
        </w:rPr>
      </w:pPr>
    </w:p>
    <w:p w14:paraId="16096419" w14:textId="68B8E9B2" w:rsidR="006B7101" w:rsidRPr="002740AA" w:rsidRDefault="006B7101" w:rsidP="00605828">
      <w:pPr>
        <w:widowControl/>
        <w:numPr>
          <w:ilvl w:val="0"/>
          <w:numId w:val="11"/>
        </w:numPr>
        <w:jc w:val="both"/>
        <w:rPr>
          <w:szCs w:val="24"/>
        </w:rPr>
      </w:pPr>
      <w:r w:rsidRPr="002740AA">
        <w:rPr>
          <w:szCs w:val="24"/>
        </w:rPr>
        <w:t>Contractor’s (or Sub-Contractor’s) project manager, superintendent,</w:t>
      </w:r>
      <w:r w:rsidR="0033478E">
        <w:rPr>
          <w:szCs w:val="24"/>
        </w:rPr>
        <w:t xml:space="preserve"> and</w:t>
      </w:r>
      <w:r w:rsidRPr="002740AA">
        <w:rPr>
          <w:szCs w:val="24"/>
        </w:rPr>
        <w:t xml:space="preserve"> </w:t>
      </w:r>
      <w:r w:rsidR="0015099F" w:rsidRPr="002740AA">
        <w:rPr>
          <w:szCs w:val="24"/>
        </w:rPr>
        <w:t>pipe bursting machine operator</w:t>
      </w:r>
      <w:r w:rsidRPr="002740AA">
        <w:rPr>
          <w:szCs w:val="24"/>
        </w:rPr>
        <w:t xml:space="preserve"> assigned to </w:t>
      </w:r>
      <w:r w:rsidR="0015099F" w:rsidRPr="002740AA">
        <w:rPr>
          <w:szCs w:val="24"/>
        </w:rPr>
        <w:t xml:space="preserve">pipe bursting </w:t>
      </w:r>
      <w:r w:rsidRPr="002740AA">
        <w:rPr>
          <w:szCs w:val="24"/>
        </w:rPr>
        <w:t xml:space="preserve">shall be experienced in work of this nature shall have successfully completed projects similar in nature and shall have successfully completed similar projects using </w:t>
      </w:r>
      <w:r w:rsidR="0015099F" w:rsidRPr="002740AA">
        <w:rPr>
          <w:szCs w:val="24"/>
        </w:rPr>
        <w:t>pipe bursting</w:t>
      </w:r>
      <w:r w:rsidRPr="002740AA">
        <w:rPr>
          <w:szCs w:val="24"/>
        </w:rPr>
        <w:t xml:space="preserve">. Contractor (or Sub-Contractor) shall submit substantiating evidence of qualifications with the bid submittal documents. </w:t>
      </w:r>
    </w:p>
    <w:p w14:paraId="31CB2296" w14:textId="77777777" w:rsidR="005E60FC" w:rsidRPr="002740AA" w:rsidRDefault="005E60FC" w:rsidP="005E60FC">
      <w:pPr>
        <w:widowControl/>
        <w:jc w:val="both"/>
        <w:rPr>
          <w:szCs w:val="24"/>
        </w:rPr>
      </w:pPr>
    </w:p>
    <w:p w14:paraId="0AFFA711" w14:textId="09FAFD0A" w:rsidR="006B7101" w:rsidRPr="002740AA" w:rsidRDefault="006B7101" w:rsidP="00605828">
      <w:pPr>
        <w:widowControl/>
        <w:numPr>
          <w:ilvl w:val="0"/>
          <w:numId w:val="11"/>
        </w:numPr>
        <w:jc w:val="both"/>
        <w:rPr>
          <w:szCs w:val="24"/>
        </w:rPr>
      </w:pPr>
      <w:r w:rsidRPr="002740AA">
        <w:rPr>
          <w:szCs w:val="24"/>
        </w:rPr>
        <w:t xml:space="preserve">All </w:t>
      </w:r>
      <w:r w:rsidR="0015099F" w:rsidRPr="002740AA">
        <w:rPr>
          <w:szCs w:val="24"/>
        </w:rPr>
        <w:t>pipe bursting</w:t>
      </w:r>
      <w:r w:rsidRPr="002740AA">
        <w:rPr>
          <w:szCs w:val="24"/>
        </w:rPr>
        <w:t xml:space="preserve"> equipment operators shall be experienced in comparable </w:t>
      </w:r>
      <w:r w:rsidR="0015099F" w:rsidRPr="002740AA">
        <w:rPr>
          <w:szCs w:val="24"/>
        </w:rPr>
        <w:t>pipe bursting</w:t>
      </w:r>
      <w:r w:rsidRPr="002740AA">
        <w:rPr>
          <w:szCs w:val="24"/>
        </w:rPr>
        <w:t xml:space="preserve"> work, and shall have been fully trained in the use of the proposed equipment by an authorized representative of the equipment manufacturer(s) or their authorized training agents. </w:t>
      </w:r>
    </w:p>
    <w:p w14:paraId="532EE565" w14:textId="77777777" w:rsidR="005E60FC" w:rsidRPr="002740AA" w:rsidRDefault="005E60FC" w:rsidP="005E60FC">
      <w:pPr>
        <w:widowControl/>
        <w:jc w:val="both"/>
        <w:rPr>
          <w:szCs w:val="24"/>
        </w:rPr>
      </w:pPr>
    </w:p>
    <w:p w14:paraId="7FCDA6B1" w14:textId="395E10E7" w:rsidR="006B7101" w:rsidRPr="002740AA" w:rsidRDefault="006B7101" w:rsidP="00605828">
      <w:pPr>
        <w:widowControl/>
        <w:numPr>
          <w:ilvl w:val="0"/>
          <w:numId w:val="11"/>
        </w:numPr>
        <w:jc w:val="both"/>
        <w:rPr>
          <w:szCs w:val="24"/>
        </w:rPr>
      </w:pPr>
      <w:r w:rsidRPr="002740AA">
        <w:rPr>
          <w:szCs w:val="24"/>
        </w:rPr>
        <w:t xml:space="preserve">All </w:t>
      </w:r>
      <w:r w:rsidR="00972233">
        <w:rPr>
          <w:szCs w:val="24"/>
        </w:rPr>
        <w:t>high density polyethylene (</w:t>
      </w:r>
      <w:r w:rsidRPr="002740AA">
        <w:rPr>
          <w:szCs w:val="24"/>
        </w:rPr>
        <w:t>HDPE</w:t>
      </w:r>
      <w:r w:rsidR="00972233">
        <w:rPr>
          <w:szCs w:val="24"/>
        </w:rPr>
        <w:t xml:space="preserve">) </w:t>
      </w:r>
      <w:r w:rsidRPr="002740AA">
        <w:rPr>
          <w:szCs w:val="24"/>
        </w:rPr>
        <w:t xml:space="preserve">fusion equipment operators shall be qualified to perform pipe joining using the means, methods and equipment employed by the </w:t>
      </w:r>
      <w:r w:rsidR="00205D34" w:rsidRPr="002740AA">
        <w:rPr>
          <w:szCs w:val="24"/>
        </w:rPr>
        <w:t>C</w:t>
      </w:r>
      <w:r w:rsidRPr="002740AA">
        <w:rPr>
          <w:szCs w:val="24"/>
        </w:rPr>
        <w:t xml:space="preserve">ontractor. </w:t>
      </w:r>
      <w:r w:rsidR="00991C80" w:rsidRPr="002740AA">
        <w:rPr>
          <w:szCs w:val="24"/>
        </w:rPr>
        <w:t xml:space="preserve">Fusion equipment operators must possess and be able to provide written validation (card or certificate) of current, formal training on all fusion equipment employed on the project, including training and proper use of the data logging device on the equipment. </w:t>
      </w:r>
      <w:r w:rsidR="009B04D8" w:rsidRPr="002740AA">
        <w:rPr>
          <w:szCs w:val="24"/>
        </w:rPr>
        <w:t xml:space="preserve">Training received more than two years prior to operation of the fusion equipment shall not be considered current. </w:t>
      </w:r>
    </w:p>
    <w:p w14:paraId="4715E8F6" w14:textId="77777777" w:rsidR="00A52E93" w:rsidRPr="002740AA" w:rsidRDefault="00A52E93" w:rsidP="002A2A0E">
      <w:pPr>
        <w:jc w:val="both"/>
        <w:rPr>
          <w:b/>
          <w:bCs/>
          <w:szCs w:val="24"/>
        </w:rPr>
      </w:pPr>
    </w:p>
    <w:p w14:paraId="2E970D4B" w14:textId="6D13D45B" w:rsidR="00A52E93" w:rsidRPr="002740AA" w:rsidRDefault="00A52E93" w:rsidP="00605828">
      <w:pPr>
        <w:pStyle w:val="ListParagraph"/>
        <w:numPr>
          <w:ilvl w:val="0"/>
          <w:numId w:val="13"/>
        </w:numPr>
        <w:jc w:val="both"/>
        <w:rPr>
          <w:b/>
          <w:bCs/>
          <w:szCs w:val="24"/>
        </w:rPr>
      </w:pPr>
      <w:r w:rsidRPr="002740AA">
        <w:rPr>
          <w:b/>
          <w:bCs/>
          <w:szCs w:val="24"/>
        </w:rPr>
        <w:t>Reference</w:t>
      </w:r>
      <w:r w:rsidR="00146E43" w:rsidRPr="002740AA">
        <w:rPr>
          <w:b/>
          <w:bCs/>
          <w:szCs w:val="24"/>
        </w:rPr>
        <w:t>d Standards</w:t>
      </w:r>
    </w:p>
    <w:p w14:paraId="73E5CD9C" w14:textId="77777777" w:rsidR="00A52E93" w:rsidRPr="002740AA" w:rsidRDefault="00A52E93" w:rsidP="002A2A0E">
      <w:pPr>
        <w:jc w:val="both"/>
        <w:rPr>
          <w:b/>
          <w:bCs/>
          <w:szCs w:val="24"/>
        </w:rPr>
      </w:pPr>
    </w:p>
    <w:p w14:paraId="520DD1EE" w14:textId="67FEB7B6" w:rsidR="00A52E93" w:rsidRPr="002740AA" w:rsidRDefault="00A52E93" w:rsidP="00605828">
      <w:pPr>
        <w:widowControl/>
        <w:numPr>
          <w:ilvl w:val="0"/>
          <w:numId w:val="16"/>
        </w:numPr>
        <w:jc w:val="both"/>
        <w:rPr>
          <w:szCs w:val="24"/>
        </w:rPr>
      </w:pPr>
      <w:r w:rsidRPr="002740AA">
        <w:rPr>
          <w:szCs w:val="24"/>
        </w:rPr>
        <w:t>American Water Works Association (AWWA) latest edition:</w:t>
      </w:r>
    </w:p>
    <w:p w14:paraId="773B85D4" w14:textId="77777777" w:rsidR="00A52E93" w:rsidRPr="002740AA" w:rsidRDefault="00A52E93" w:rsidP="002A2A0E">
      <w:pPr>
        <w:jc w:val="both"/>
        <w:rPr>
          <w:szCs w:val="24"/>
        </w:rPr>
      </w:pPr>
    </w:p>
    <w:p w14:paraId="48ECE701" w14:textId="04F0BF4A" w:rsidR="00BD04F2" w:rsidRPr="002740AA" w:rsidRDefault="00BD04F2" w:rsidP="00605828">
      <w:pPr>
        <w:widowControl/>
        <w:numPr>
          <w:ilvl w:val="0"/>
          <w:numId w:val="6"/>
        </w:numPr>
        <w:jc w:val="both"/>
        <w:rPr>
          <w:szCs w:val="24"/>
        </w:rPr>
      </w:pPr>
      <w:r w:rsidRPr="002740AA">
        <w:rPr>
          <w:szCs w:val="24"/>
        </w:rPr>
        <w:t>AWWA C622 – Pipe Bursting of Potable Water Mains 4 In. (100 mm) to 36 In. (900 mm)</w:t>
      </w:r>
    </w:p>
    <w:p w14:paraId="0EFCB448" w14:textId="639AE916" w:rsidR="005E60FC" w:rsidRPr="002740AA" w:rsidRDefault="005E60FC" w:rsidP="00605828">
      <w:pPr>
        <w:widowControl/>
        <w:numPr>
          <w:ilvl w:val="0"/>
          <w:numId w:val="6"/>
        </w:numPr>
        <w:jc w:val="both"/>
        <w:rPr>
          <w:szCs w:val="24"/>
        </w:rPr>
      </w:pPr>
      <w:r w:rsidRPr="002740AA">
        <w:rPr>
          <w:szCs w:val="24"/>
        </w:rPr>
        <w:t>AWWA C651 – Disinfecting Water Mains</w:t>
      </w:r>
    </w:p>
    <w:p w14:paraId="66F6B15F" w14:textId="43962B0F" w:rsidR="00A52E93" w:rsidRPr="002740AA" w:rsidRDefault="00A52E93" w:rsidP="00605828">
      <w:pPr>
        <w:widowControl/>
        <w:numPr>
          <w:ilvl w:val="0"/>
          <w:numId w:val="6"/>
        </w:numPr>
        <w:jc w:val="both"/>
        <w:rPr>
          <w:szCs w:val="24"/>
        </w:rPr>
      </w:pPr>
      <w:r w:rsidRPr="002740AA">
        <w:rPr>
          <w:szCs w:val="24"/>
        </w:rPr>
        <w:t>AWWA C901</w:t>
      </w:r>
      <w:r w:rsidR="0033478E">
        <w:rPr>
          <w:szCs w:val="24"/>
        </w:rPr>
        <w:t xml:space="preserve"> </w:t>
      </w:r>
      <w:r w:rsidR="0033478E" w:rsidRPr="002740AA">
        <w:rPr>
          <w:szCs w:val="24"/>
        </w:rPr>
        <w:t>–</w:t>
      </w:r>
      <w:r w:rsidR="0033478E">
        <w:rPr>
          <w:szCs w:val="24"/>
        </w:rPr>
        <w:t xml:space="preserve"> </w:t>
      </w:r>
      <w:r w:rsidRPr="002740AA">
        <w:rPr>
          <w:szCs w:val="24"/>
        </w:rPr>
        <w:t>Polyethylene Pressure Pipe and Tubing, ½ Inch Through 3 Inch for Water Service</w:t>
      </w:r>
    </w:p>
    <w:p w14:paraId="20FF71AA" w14:textId="31A8B847" w:rsidR="00A52E93" w:rsidRPr="002740AA" w:rsidRDefault="00A52E93" w:rsidP="00605828">
      <w:pPr>
        <w:widowControl/>
        <w:numPr>
          <w:ilvl w:val="0"/>
          <w:numId w:val="6"/>
        </w:numPr>
        <w:jc w:val="both"/>
        <w:rPr>
          <w:szCs w:val="24"/>
        </w:rPr>
      </w:pPr>
      <w:r w:rsidRPr="002740AA">
        <w:rPr>
          <w:szCs w:val="24"/>
        </w:rPr>
        <w:lastRenderedPageBreak/>
        <w:t xml:space="preserve">AWWA C906 </w:t>
      </w:r>
      <w:r w:rsidR="0033478E" w:rsidRPr="002740AA">
        <w:rPr>
          <w:szCs w:val="24"/>
        </w:rPr>
        <w:t>–</w:t>
      </w:r>
      <w:r w:rsidRPr="002740AA">
        <w:rPr>
          <w:szCs w:val="24"/>
        </w:rPr>
        <w:t xml:space="preserve"> Polyethylene Pressure Pipe and Fittings, 4 Inch Through 63 Inch for Water Distribution and Transmission</w:t>
      </w:r>
    </w:p>
    <w:p w14:paraId="02B84CAC" w14:textId="77777777" w:rsidR="00A52E93" w:rsidRPr="002740AA" w:rsidRDefault="00A52E93" w:rsidP="002A2A0E">
      <w:pPr>
        <w:jc w:val="both"/>
        <w:rPr>
          <w:szCs w:val="24"/>
        </w:rPr>
      </w:pPr>
    </w:p>
    <w:p w14:paraId="0DBF62C5" w14:textId="4D76C16C" w:rsidR="007D1018" w:rsidRDefault="007D1018" w:rsidP="007D1018">
      <w:pPr>
        <w:widowControl/>
        <w:numPr>
          <w:ilvl w:val="0"/>
          <w:numId w:val="16"/>
        </w:numPr>
        <w:jc w:val="both"/>
        <w:rPr>
          <w:szCs w:val="24"/>
        </w:rPr>
      </w:pPr>
      <w:r w:rsidRPr="002740AA">
        <w:rPr>
          <w:szCs w:val="24"/>
        </w:rPr>
        <w:t xml:space="preserve">American Society of Civil Engineers </w:t>
      </w:r>
      <w:r>
        <w:rPr>
          <w:szCs w:val="24"/>
        </w:rPr>
        <w:t xml:space="preserve">(ASCE) </w:t>
      </w:r>
      <w:r w:rsidRPr="002740AA">
        <w:rPr>
          <w:szCs w:val="24"/>
        </w:rPr>
        <w:t>– Manual of Practice 112 – Pipe Bursting Projects</w:t>
      </w:r>
    </w:p>
    <w:p w14:paraId="5FE723E7" w14:textId="48F563AA" w:rsidR="007D1018" w:rsidRPr="002740AA" w:rsidRDefault="007D1018" w:rsidP="007D1018">
      <w:pPr>
        <w:widowControl/>
        <w:ind w:left="1440"/>
        <w:jc w:val="both"/>
        <w:rPr>
          <w:szCs w:val="24"/>
        </w:rPr>
      </w:pPr>
    </w:p>
    <w:p w14:paraId="736201A7" w14:textId="69979685" w:rsidR="00A52E93" w:rsidRPr="002740AA" w:rsidRDefault="00A52E93" w:rsidP="00605828">
      <w:pPr>
        <w:widowControl/>
        <w:numPr>
          <w:ilvl w:val="0"/>
          <w:numId w:val="16"/>
        </w:numPr>
        <w:jc w:val="both"/>
        <w:rPr>
          <w:szCs w:val="24"/>
        </w:rPr>
      </w:pPr>
      <w:r w:rsidRPr="002740AA">
        <w:rPr>
          <w:szCs w:val="24"/>
        </w:rPr>
        <w:t>American Society for Testing and Materials (ASTM) latest edition:</w:t>
      </w:r>
    </w:p>
    <w:p w14:paraId="11E65318" w14:textId="77777777" w:rsidR="00A52E93" w:rsidRPr="002740AA" w:rsidRDefault="00A52E93" w:rsidP="002A2A0E">
      <w:pPr>
        <w:jc w:val="both"/>
        <w:rPr>
          <w:szCs w:val="24"/>
        </w:rPr>
      </w:pPr>
    </w:p>
    <w:p w14:paraId="1D94E9B0" w14:textId="757B4E36" w:rsidR="00C048D5" w:rsidRPr="002740AA" w:rsidRDefault="00C048D5" w:rsidP="00605828">
      <w:pPr>
        <w:widowControl/>
        <w:numPr>
          <w:ilvl w:val="0"/>
          <w:numId w:val="7"/>
        </w:numPr>
        <w:jc w:val="both"/>
        <w:rPr>
          <w:szCs w:val="24"/>
        </w:rPr>
      </w:pPr>
      <w:r w:rsidRPr="002740AA">
        <w:rPr>
          <w:szCs w:val="24"/>
        </w:rPr>
        <w:t>ASTM D638 – Tensile Method for Tensile Properties of Plastics</w:t>
      </w:r>
    </w:p>
    <w:p w14:paraId="16745F49" w14:textId="54F8630C" w:rsidR="00C048D5" w:rsidRPr="002740AA" w:rsidRDefault="00C048D5" w:rsidP="00605828">
      <w:pPr>
        <w:widowControl/>
        <w:numPr>
          <w:ilvl w:val="0"/>
          <w:numId w:val="7"/>
        </w:numPr>
        <w:jc w:val="both"/>
        <w:rPr>
          <w:szCs w:val="24"/>
        </w:rPr>
      </w:pPr>
      <w:r w:rsidRPr="002740AA">
        <w:rPr>
          <w:szCs w:val="24"/>
        </w:rPr>
        <w:t>ASTM D790 – Test Materials for Flexural Properties of Unreinforced and Reinforced Plastics and Electrical Insulating Materials</w:t>
      </w:r>
    </w:p>
    <w:p w14:paraId="1358C2A5" w14:textId="2D27F3A0" w:rsidR="00983ED7" w:rsidRPr="002740AA" w:rsidRDefault="00983ED7" w:rsidP="00605828">
      <w:pPr>
        <w:widowControl/>
        <w:numPr>
          <w:ilvl w:val="0"/>
          <w:numId w:val="7"/>
        </w:numPr>
        <w:jc w:val="both"/>
        <w:rPr>
          <w:szCs w:val="24"/>
        </w:rPr>
      </w:pPr>
      <w:r w:rsidRPr="002740AA">
        <w:rPr>
          <w:szCs w:val="24"/>
        </w:rPr>
        <w:t>ASTM D2122 – Standard Method of Determining Dimensions of Thermoplastics Pipe and Fittings</w:t>
      </w:r>
    </w:p>
    <w:p w14:paraId="70BA04B5" w14:textId="5F3AEDA1" w:rsidR="00D30550" w:rsidRPr="002740AA" w:rsidRDefault="00D30550" w:rsidP="00605828">
      <w:pPr>
        <w:widowControl/>
        <w:numPr>
          <w:ilvl w:val="0"/>
          <w:numId w:val="7"/>
        </w:numPr>
        <w:jc w:val="both"/>
        <w:rPr>
          <w:szCs w:val="24"/>
        </w:rPr>
      </w:pPr>
      <w:r w:rsidRPr="002740AA">
        <w:rPr>
          <w:szCs w:val="24"/>
        </w:rPr>
        <w:t>ASTM D2239 – Standard Specification for Polyethylene (PE) Plastic Pipe (SIDR-PR) Based on Controlled Inside Diameter</w:t>
      </w:r>
    </w:p>
    <w:p w14:paraId="7E05F3F0" w14:textId="61965A45" w:rsidR="00631336" w:rsidRPr="002740AA" w:rsidRDefault="00631336" w:rsidP="00605828">
      <w:pPr>
        <w:widowControl/>
        <w:numPr>
          <w:ilvl w:val="0"/>
          <w:numId w:val="7"/>
        </w:numPr>
        <w:jc w:val="both"/>
        <w:rPr>
          <w:szCs w:val="24"/>
        </w:rPr>
      </w:pPr>
      <w:r w:rsidRPr="002740AA">
        <w:rPr>
          <w:szCs w:val="24"/>
        </w:rPr>
        <w:t>ASTM D2657 – Practice for Heat-Joining of Polyolefin Pipe and Fittings</w:t>
      </w:r>
    </w:p>
    <w:p w14:paraId="7783ECF3" w14:textId="70F68239" w:rsidR="009D65D3" w:rsidRPr="002740AA" w:rsidRDefault="009D65D3" w:rsidP="00605828">
      <w:pPr>
        <w:widowControl/>
        <w:numPr>
          <w:ilvl w:val="0"/>
          <w:numId w:val="7"/>
        </w:numPr>
        <w:jc w:val="both"/>
        <w:rPr>
          <w:szCs w:val="24"/>
        </w:rPr>
      </w:pPr>
      <w:r w:rsidRPr="002740AA">
        <w:rPr>
          <w:szCs w:val="24"/>
        </w:rPr>
        <w:t>ASTM D2683 – Standard Specification for Socket</w:t>
      </w:r>
      <w:r w:rsidR="00411895" w:rsidRPr="002740AA">
        <w:rPr>
          <w:szCs w:val="24"/>
        </w:rPr>
        <w:t xml:space="preserve"> </w:t>
      </w:r>
      <w:r w:rsidRPr="002740AA">
        <w:rPr>
          <w:szCs w:val="24"/>
        </w:rPr>
        <w:t>Type Polyethylene Fittings for Outside Diameter-Controlled Polyethylene Pipe and Tubing</w:t>
      </w:r>
    </w:p>
    <w:p w14:paraId="3BEEBCE5" w14:textId="2DCCF084" w:rsidR="008A4940" w:rsidRPr="002740AA" w:rsidRDefault="008A4940" w:rsidP="00605828">
      <w:pPr>
        <w:widowControl/>
        <w:numPr>
          <w:ilvl w:val="0"/>
          <w:numId w:val="7"/>
        </w:numPr>
        <w:jc w:val="both"/>
        <w:rPr>
          <w:szCs w:val="24"/>
        </w:rPr>
      </w:pPr>
      <w:r w:rsidRPr="002740AA">
        <w:rPr>
          <w:szCs w:val="24"/>
        </w:rPr>
        <w:t>ASTM D2774 – Standard Practice for Underground Installation of Thermoplastic Pressure Piping</w:t>
      </w:r>
    </w:p>
    <w:p w14:paraId="2AB7D40F" w14:textId="3D1D6B88" w:rsidR="00411895" w:rsidRPr="002740AA" w:rsidRDefault="00411895" w:rsidP="00605828">
      <w:pPr>
        <w:widowControl/>
        <w:numPr>
          <w:ilvl w:val="0"/>
          <w:numId w:val="7"/>
        </w:numPr>
        <w:jc w:val="both"/>
        <w:rPr>
          <w:szCs w:val="24"/>
        </w:rPr>
      </w:pPr>
      <w:r w:rsidRPr="002740AA">
        <w:rPr>
          <w:szCs w:val="24"/>
        </w:rPr>
        <w:t>ASTM D2837 – Standard Method for Obtaining Hydrostatic Design Basis for Thermoplastic Pipe Materials or Pressure Design Basis for Thermoplastic Pipe Products</w:t>
      </w:r>
    </w:p>
    <w:p w14:paraId="40E68BAE" w14:textId="04783A14" w:rsidR="00C048D5" w:rsidRPr="002740AA" w:rsidRDefault="00C048D5" w:rsidP="00605828">
      <w:pPr>
        <w:widowControl/>
        <w:numPr>
          <w:ilvl w:val="0"/>
          <w:numId w:val="7"/>
        </w:numPr>
        <w:jc w:val="both"/>
        <w:rPr>
          <w:szCs w:val="24"/>
        </w:rPr>
      </w:pPr>
      <w:r w:rsidRPr="002740AA">
        <w:rPr>
          <w:szCs w:val="24"/>
        </w:rPr>
        <w:t>ASTM D3035 – Polyethylene (PE) Plastic Pipe (DR-PE) Based on Controlled Outside Diameter</w:t>
      </w:r>
    </w:p>
    <w:p w14:paraId="4C0E67A8" w14:textId="453871C4" w:rsidR="00A52E93" w:rsidRPr="002740AA" w:rsidRDefault="00A52E93" w:rsidP="00605828">
      <w:pPr>
        <w:widowControl/>
        <w:numPr>
          <w:ilvl w:val="0"/>
          <w:numId w:val="7"/>
        </w:numPr>
        <w:jc w:val="both"/>
        <w:rPr>
          <w:szCs w:val="24"/>
        </w:rPr>
      </w:pPr>
      <w:r w:rsidRPr="002740AA">
        <w:rPr>
          <w:szCs w:val="24"/>
        </w:rPr>
        <w:t xml:space="preserve">ASTM D3261 </w:t>
      </w:r>
      <w:r w:rsidR="0033478E" w:rsidRPr="002740AA">
        <w:rPr>
          <w:szCs w:val="24"/>
        </w:rPr>
        <w:t>–</w:t>
      </w:r>
      <w:r w:rsidRPr="002740AA">
        <w:rPr>
          <w:szCs w:val="24"/>
        </w:rPr>
        <w:t xml:space="preserve"> Butt Heat Fusion Polyethylene (PE) Plastic Fittings for Polyethylene (PE) Plastic Pipe and Tubing</w:t>
      </w:r>
    </w:p>
    <w:p w14:paraId="2922EB5D" w14:textId="7B92C018" w:rsidR="00C048D5" w:rsidRPr="002740AA" w:rsidRDefault="00C048D5" w:rsidP="00605828">
      <w:pPr>
        <w:widowControl/>
        <w:numPr>
          <w:ilvl w:val="0"/>
          <w:numId w:val="7"/>
        </w:numPr>
        <w:jc w:val="both"/>
        <w:rPr>
          <w:szCs w:val="24"/>
        </w:rPr>
      </w:pPr>
      <w:r w:rsidRPr="002740AA">
        <w:rPr>
          <w:szCs w:val="24"/>
        </w:rPr>
        <w:t>ASTM D3350 – Polyethylene Plastic Pipe and Fittings Material</w:t>
      </w:r>
    </w:p>
    <w:p w14:paraId="6BACCF75" w14:textId="02E0F440" w:rsidR="00411895" w:rsidRPr="002740AA" w:rsidRDefault="00411895" w:rsidP="00605828">
      <w:pPr>
        <w:widowControl/>
        <w:numPr>
          <w:ilvl w:val="0"/>
          <w:numId w:val="7"/>
        </w:numPr>
        <w:jc w:val="both"/>
        <w:rPr>
          <w:szCs w:val="24"/>
        </w:rPr>
      </w:pPr>
      <w:r w:rsidRPr="002740AA">
        <w:rPr>
          <w:szCs w:val="24"/>
        </w:rPr>
        <w:t>ASTM F412 – Standard Terminology Relating to Plastic Piping Systems</w:t>
      </w:r>
    </w:p>
    <w:p w14:paraId="5E59963D" w14:textId="2E46ABC2" w:rsidR="00C048D5" w:rsidRPr="002740AA" w:rsidRDefault="00C048D5" w:rsidP="00605828">
      <w:pPr>
        <w:widowControl/>
        <w:numPr>
          <w:ilvl w:val="0"/>
          <w:numId w:val="7"/>
        </w:numPr>
        <w:jc w:val="both"/>
        <w:rPr>
          <w:szCs w:val="24"/>
        </w:rPr>
      </w:pPr>
      <w:r w:rsidRPr="002740AA">
        <w:rPr>
          <w:szCs w:val="24"/>
        </w:rPr>
        <w:t xml:space="preserve">ASTM F714 – Polyethylene </w:t>
      </w:r>
      <w:r w:rsidR="00DC14FF" w:rsidRPr="002740AA">
        <w:rPr>
          <w:szCs w:val="24"/>
        </w:rPr>
        <w:t>(PE) Plastic Pipe (SDR-PR) Based on Outside Diameter</w:t>
      </w:r>
    </w:p>
    <w:p w14:paraId="6838046C" w14:textId="13FDFC4D" w:rsidR="004D7686" w:rsidRPr="002740AA" w:rsidRDefault="004D7686" w:rsidP="00605828">
      <w:pPr>
        <w:widowControl/>
        <w:numPr>
          <w:ilvl w:val="0"/>
          <w:numId w:val="7"/>
        </w:numPr>
        <w:jc w:val="both"/>
        <w:rPr>
          <w:szCs w:val="24"/>
        </w:rPr>
      </w:pPr>
      <w:r w:rsidRPr="002740AA">
        <w:rPr>
          <w:szCs w:val="24"/>
        </w:rPr>
        <w:t>ASTM F905 – Standard Practice for Qualification of Polyethylene Saddle-Fused Joints</w:t>
      </w:r>
    </w:p>
    <w:p w14:paraId="11C4DB22" w14:textId="4627CB28" w:rsidR="004D7686" w:rsidRPr="002740AA" w:rsidRDefault="004D7686" w:rsidP="00605828">
      <w:pPr>
        <w:widowControl/>
        <w:numPr>
          <w:ilvl w:val="0"/>
          <w:numId w:val="7"/>
        </w:numPr>
        <w:jc w:val="both"/>
        <w:rPr>
          <w:szCs w:val="24"/>
        </w:rPr>
      </w:pPr>
      <w:r w:rsidRPr="002740AA">
        <w:rPr>
          <w:szCs w:val="24"/>
        </w:rPr>
        <w:t>ASTM F1055 – Standard Specification for Electrofusion Type Polyethylene Fittings for Outside Diameter Controlled Polyethylene Pipe and Tubing</w:t>
      </w:r>
    </w:p>
    <w:p w14:paraId="3BACF6C1" w14:textId="77777777" w:rsidR="005654E9" w:rsidRPr="002740AA" w:rsidRDefault="005654E9" w:rsidP="005654E9">
      <w:pPr>
        <w:widowControl/>
        <w:numPr>
          <w:ilvl w:val="0"/>
          <w:numId w:val="7"/>
        </w:numPr>
        <w:jc w:val="both"/>
        <w:rPr>
          <w:szCs w:val="24"/>
        </w:rPr>
      </w:pPr>
      <w:r>
        <w:rPr>
          <w:szCs w:val="24"/>
        </w:rPr>
        <w:t>ASTM F1056 – Standard Specification for Socket Fusion Tools for Use in Socket Fusion Joining Polyethylene Pipe or Tubing and Fittings</w:t>
      </w:r>
    </w:p>
    <w:p w14:paraId="7FA9A022" w14:textId="5ECBF468" w:rsidR="00D30550" w:rsidRPr="002740AA" w:rsidRDefault="00D30550" w:rsidP="00605828">
      <w:pPr>
        <w:widowControl/>
        <w:numPr>
          <w:ilvl w:val="0"/>
          <w:numId w:val="7"/>
        </w:numPr>
        <w:jc w:val="both"/>
        <w:rPr>
          <w:szCs w:val="24"/>
        </w:rPr>
      </w:pPr>
      <w:r w:rsidRPr="002740AA">
        <w:rPr>
          <w:szCs w:val="24"/>
        </w:rPr>
        <w:t>ASTM F1290 – Standard Practice for Electrofusion Joining Polyolefin Pipe and Fittings</w:t>
      </w:r>
    </w:p>
    <w:p w14:paraId="5FAB6AC0" w14:textId="0EF843EF" w:rsidR="00A52E93" w:rsidRPr="002740AA" w:rsidRDefault="00A52E93" w:rsidP="00605828">
      <w:pPr>
        <w:widowControl/>
        <w:numPr>
          <w:ilvl w:val="0"/>
          <w:numId w:val="7"/>
        </w:numPr>
        <w:jc w:val="both"/>
        <w:rPr>
          <w:szCs w:val="24"/>
        </w:rPr>
      </w:pPr>
      <w:r w:rsidRPr="002740AA">
        <w:rPr>
          <w:szCs w:val="24"/>
        </w:rPr>
        <w:t xml:space="preserve">ASTM F2164 </w:t>
      </w:r>
      <w:r w:rsidR="0033478E" w:rsidRPr="002740AA">
        <w:rPr>
          <w:szCs w:val="24"/>
        </w:rPr>
        <w:t>–</w:t>
      </w:r>
      <w:r w:rsidRPr="002740AA">
        <w:rPr>
          <w:szCs w:val="24"/>
        </w:rPr>
        <w:t xml:space="preserve"> Field Leak Testing of Polyethylene (PE) Pressure Piping Systems Using Hydrostatic Pressure</w:t>
      </w:r>
    </w:p>
    <w:p w14:paraId="2BAF74ED" w14:textId="18D47DCC" w:rsidR="00DC14FF" w:rsidRPr="002740AA" w:rsidRDefault="00DC14FF" w:rsidP="00605828">
      <w:pPr>
        <w:widowControl/>
        <w:numPr>
          <w:ilvl w:val="0"/>
          <w:numId w:val="7"/>
        </w:numPr>
        <w:jc w:val="both"/>
        <w:rPr>
          <w:szCs w:val="24"/>
        </w:rPr>
      </w:pPr>
      <w:r w:rsidRPr="002740AA">
        <w:rPr>
          <w:szCs w:val="24"/>
        </w:rPr>
        <w:t>ASTM F2206 – Fabricated Fittings for Butt-Fused Polyethylene Plastic Pipe</w:t>
      </w:r>
    </w:p>
    <w:p w14:paraId="2AEAA72B" w14:textId="62AAFECB" w:rsidR="00DC14FF" w:rsidRPr="002740AA" w:rsidRDefault="00DC14FF" w:rsidP="00605828">
      <w:pPr>
        <w:widowControl/>
        <w:numPr>
          <w:ilvl w:val="0"/>
          <w:numId w:val="7"/>
        </w:numPr>
        <w:jc w:val="both"/>
        <w:rPr>
          <w:szCs w:val="24"/>
        </w:rPr>
      </w:pPr>
      <w:r w:rsidRPr="002740AA">
        <w:rPr>
          <w:szCs w:val="24"/>
        </w:rPr>
        <w:t>ASTM F2620 – Standard Practice for Heat Fusion Joining of Polyethylene Pipe and Fittings</w:t>
      </w:r>
    </w:p>
    <w:p w14:paraId="54FD9301" w14:textId="7771C060" w:rsidR="00631336" w:rsidRPr="002740AA" w:rsidRDefault="00631336" w:rsidP="00605828">
      <w:pPr>
        <w:widowControl/>
        <w:numPr>
          <w:ilvl w:val="0"/>
          <w:numId w:val="7"/>
        </w:numPr>
        <w:jc w:val="both"/>
        <w:rPr>
          <w:szCs w:val="24"/>
        </w:rPr>
      </w:pPr>
      <w:r w:rsidRPr="002740AA">
        <w:rPr>
          <w:szCs w:val="24"/>
        </w:rPr>
        <w:lastRenderedPageBreak/>
        <w:t>ASTM F2786 – Standard Practice for Field Leak Testing of Polyethylene (PE) Pressure Piping Systems Using Gaseous Testing Media Under Pressure (Pneumatic Leak Testing)</w:t>
      </w:r>
    </w:p>
    <w:p w14:paraId="5D5AB66F" w14:textId="15735B29" w:rsidR="00631336" w:rsidRPr="002740AA" w:rsidRDefault="00631336" w:rsidP="00605828">
      <w:pPr>
        <w:widowControl/>
        <w:numPr>
          <w:ilvl w:val="0"/>
          <w:numId w:val="7"/>
        </w:numPr>
        <w:jc w:val="both"/>
        <w:rPr>
          <w:szCs w:val="24"/>
        </w:rPr>
      </w:pPr>
      <w:r w:rsidRPr="002740AA">
        <w:rPr>
          <w:szCs w:val="24"/>
        </w:rPr>
        <w:t>ASTM F3124 – Standard Practice for Data Recording the Procedure used to Produce Heat Butt Fusion Joints</w:t>
      </w:r>
    </w:p>
    <w:p w14:paraId="057CE7C0" w14:textId="5C57B0F6" w:rsidR="00A056E4" w:rsidRPr="002740AA" w:rsidRDefault="00A056E4" w:rsidP="00605828">
      <w:pPr>
        <w:widowControl/>
        <w:numPr>
          <w:ilvl w:val="0"/>
          <w:numId w:val="7"/>
        </w:numPr>
        <w:jc w:val="both"/>
        <w:rPr>
          <w:szCs w:val="24"/>
        </w:rPr>
      </w:pPr>
      <w:r w:rsidRPr="002740AA">
        <w:rPr>
          <w:szCs w:val="24"/>
        </w:rPr>
        <w:t>ASTM F3190 – Standard Practice for Heat Fusion Equipment (HFE) Operator Qualifications on Polyethylene (PE) and Polyamide (PA) Pipe and Fittings</w:t>
      </w:r>
    </w:p>
    <w:p w14:paraId="6AC24C59" w14:textId="77777777" w:rsidR="00A52E93" w:rsidRPr="002740AA" w:rsidRDefault="00A52E93" w:rsidP="002A2A0E">
      <w:pPr>
        <w:rPr>
          <w:szCs w:val="24"/>
        </w:rPr>
      </w:pPr>
    </w:p>
    <w:p w14:paraId="0CB6B99E" w14:textId="77777777" w:rsidR="007D1018" w:rsidRPr="007D1018" w:rsidRDefault="007D1018" w:rsidP="007D1018">
      <w:pPr>
        <w:widowControl/>
        <w:numPr>
          <w:ilvl w:val="1"/>
          <w:numId w:val="6"/>
        </w:numPr>
        <w:tabs>
          <w:tab w:val="clear" w:pos="1440"/>
          <w:tab w:val="num" w:pos="720"/>
        </w:tabs>
        <w:jc w:val="both"/>
        <w:rPr>
          <w:szCs w:val="24"/>
        </w:rPr>
      </w:pPr>
      <w:r w:rsidRPr="007D1018">
        <w:rPr>
          <w:szCs w:val="24"/>
        </w:rPr>
        <w:t>North American Society for Trenchless Technology (NASTT) latest edition:</w:t>
      </w:r>
    </w:p>
    <w:p w14:paraId="460ACB8C" w14:textId="77777777" w:rsidR="007D1018" w:rsidRPr="007D1018" w:rsidRDefault="007D1018" w:rsidP="007D1018">
      <w:pPr>
        <w:widowControl/>
        <w:numPr>
          <w:ilvl w:val="0"/>
          <w:numId w:val="47"/>
        </w:numPr>
        <w:jc w:val="both"/>
        <w:rPr>
          <w:szCs w:val="24"/>
        </w:rPr>
      </w:pPr>
      <w:r w:rsidRPr="007D1018">
        <w:rPr>
          <w:szCs w:val="24"/>
        </w:rPr>
        <w:t>NASTT’s Pipe Bursting Good Practices Guidelines – 3rd Edition</w:t>
      </w:r>
    </w:p>
    <w:p w14:paraId="58401BAF" w14:textId="12713949" w:rsidR="007D1018" w:rsidRDefault="007D1018" w:rsidP="007D1018">
      <w:pPr>
        <w:widowControl/>
        <w:ind w:left="1440"/>
        <w:jc w:val="both"/>
        <w:rPr>
          <w:szCs w:val="24"/>
        </w:rPr>
      </w:pPr>
    </w:p>
    <w:p w14:paraId="2CE8F981" w14:textId="5A7511FE" w:rsidR="00631336" w:rsidRPr="002740AA" w:rsidRDefault="00631336" w:rsidP="00605828">
      <w:pPr>
        <w:widowControl/>
        <w:numPr>
          <w:ilvl w:val="1"/>
          <w:numId w:val="6"/>
        </w:numPr>
        <w:jc w:val="both"/>
        <w:rPr>
          <w:szCs w:val="24"/>
        </w:rPr>
      </w:pPr>
      <w:r w:rsidRPr="002740AA">
        <w:rPr>
          <w:szCs w:val="24"/>
        </w:rPr>
        <w:t>Plastics Pipe Institute (PPI) latest edition:</w:t>
      </w:r>
    </w:p>
    <w:p w14:paraId="01FA1DE5" w14:textId="3FFE3794" w:rsidR="00C84246" w:rsidRPr="002740AA" w:rsidRDefault="00C84246" w:rsidP="00605828">
      <w:pPr>
        <w:widowControl/>
        <w:numPr>
          <w:ilvl w:val="0"/>
          <w:numId w:val="12"/>
        </w:numPr>
        <w:jc w:val="both"/>
        <w:rPr>
          <w:szCs w:val="24"/>
        </w:rPr>
      </w:pPr>
      <w:r w:rsidRPr="002740AA">
        <w:rPr>
          <w:szCs w:val="24"/>
        </w:rPr>
        <w:t>The Plastics Pipe Institute Handbook of Polyethylene Pipe – Chapter 1</w:t>
      </w:r>
      <w:r w:rsidR="0018305F" w:rsidRPr="002740AA">
        <w:rPr>
          <w:szCs w:val="24"/>
        </w:rPr>
        <w:t>6</w:t>
      </w:r>
      <w:r w:rsidRPr="002740AA">
        <w:rPr>
          <w:szCs w:val="24"/>
        </w:rPr>
        <w:t xml:space="preserve"> </w:t>
      </w:r>
      <w:r w:rsidR="0018305F" w:rsidRPr="002740AA">
        <w:rPr>
          <w:szCs w:val="24"/>
        </w:rPr>
        <w:t>Pipe Bursting</w:t>
      </w:r>
      <w:r w:rsidRPr="002740AA">
        <w:rPr>
          <w:szCs w:val="24"/>
        </w:rPr>
        <w:t xml:space="preserve"> </w:t>
      </w:r>
    </w:p>
    <w:p w14:paraId="1E716414" w14:textId="77777777" w:rsidR="007D1018" w:rsidRPr="007D1018" w:rsidRDefault="007D1018" w:rsidP="007D1018">
      <w:pPr>
        <w:widowControl/>
        <w:numPr>
          <w:ilvl w:val="0"/>
          <w:numId w:val="12"/>
        </w:numPr>
        <w:jc w:val="both"/>
        <w:rPr>
          <w:szCs w:val="24"/>
        </w:rPr>
      </w:pPr>
      <w:bookmarkStart w:id="0" w:name="_Hlk43305510"/>
      <w:bookmarkStart w:id="1" w:name="_Hlk43305622"/>
      <w:r w:rsidRPr="007D1018">
        <w:rPr>
          <w:szCs w:val="24"/>
        </w:rPr>
        <w:t>PPI – TN-36 – General Guidelines for Connecting HDPE Potable Water Pressure Pipes to DI and PVC Piping Systems</w:t>
      </w:r>
    </w:p>
    <w:bookmarkEnd w:id="0"/>
    <w:p w14:paraId="7F191041" w14:textId="77777777" w:rsidR="007D1018" w:rsidRPr="002740AA" w:rsidRDefault="007D1018" w:rsidP="007D1018">
      <w:pPr>
        <w:widowControl/>
        <w:numPr>
          <w:ilvl w:val="0"/>
          <w:numId w:val="12"/>
        </w:numPr>
        <w:jc w:val="both"/>
        <w:rPr>
          <w:szCs w:val="24"/>
        </w:rPr>
      </w:pPr>
      <w:r w:rsidRPr="007D1018">
        <w:rPr>
          <w:szCs w:val="24"/>
        </w:rPr>
        <w:t xml:space="preserve">PPI – </w:t>
      </w:r>
      <w:r w:rsidRPr="002740AA">
        <w:rPr>
          <w:szCs w:val="24"/>
        </w:rPr>
        <w:t>TN-38 – Bolt Torque for Polyethylene Flanged Joints</w:t>
      </w:r>
    </w:p>
    <w:p w14:paraId="7F918844" w14:textId="77777777" w:rsidR="007D1018" w:rsidRPr="007D1018" w:rsidRDefault="007D1018" w:rsidP="007D1018">
      <w:pPr>
        <w:widowControl/>
        <w:numPr>
          <w:ilvl w:val="0"/>
          <w:numId w:val="12"/>
        </w:numPr>
        <w:jc w:val="both"/>
        <w:rPr>
          <w:szCs w:val="24"/>
        </w:rPr>
      </w:pPr>
      <w:r w:rsidRPr="007D1018">
        <w:rPr>
          <w:szCs w:val="24"/>
        </w:rPr>
        <w:t>PPI – TN-44 – Long Term Resistance of AWWA C906 Polyethylene (PE) Pipe to Potable Water Disinfectants</w:t>
      </w:r>
    </w:p>
    <w:p w14:paraId="0D25A63F" w14:textId="77777777" w:rsidR="007D1018" w:rsidRPr="007D1018" w:rsidRDefault="007D1018" w:rsidP="007D1018">
      <w:pPr>
        <w:widowControl/>
        <w:numPr>
          <w:ilvl w:val="0"/>
          <w:numId w:val="12"/>
        </w:numPr>
        <w:jc w:val="both"/>
        <w:rPr>
          <w:szCs w:val="24"/>
        </w:rPr>
      </w:pPr>
      <w:r w:rsidRPr="007D1018">
        <w:rPr>
          <w:szCs w:val="24"/>
        </w:rPr>
        <w:t>PPI – TN-45 – Mechanical Couplings for Joining Polyethylene Pipe</w:t>
      </w:r>
    </w:p>
    <w:p w14:paraId="78677701" w14:textId="77777777" w:rsidR="007D1018" w:rsidRPr="007D1018" w:rsidRDefault="007D1018" w:rsidP="007D1018">
      <w:pPr>
        <w:widowControl/>
        <w:numPr>
          <w:ilvl w:val="0"/>
          <w:numId w:val="12"/>
        </w:numPr>
        <w:jc w:val="both"/>
        <w:rPr>
          <w:szCs w:val="24"/>
        </w:rPr>
      </w:pPr>
      <w:r w:rsidRPr="007D1018">
        <w:rPr>
          <w:szCs w:val="24"/>
        </w:rPr>
        <w:t xml:space="preserve">PPI – </w:t>
      </w:r>
      <w:r w:rsidRPr="002740AA">
        <w:rPr>
          <w:szCs w:val="24"/>
        </w:rPr>
        <w:t>TN-46 – Guidance for Field Hydrostatic Testing of High Density Polyethylene Pressure Pipelines: Owner’s Considerations, Planning, Procedures, and Checklists</w:t>
      </w:r>
    </w:p>
    <w:p w14:paraId="344D6371" w14:textId="77777777" w:rsidR="007D1018" w:rsidRPr="007D1018" w:rsidRDefault="007D1018" w:rsidP="007D1018">
      <w:pPr>
        <w:widowControl/>
        <w:numPr>
          <w:ilvl w:val="0"/>
          <w:numId w:val="12"/>
        </w:numPr>
        <w:jc w:val="both"/>
        <w:rPr>
          <w:szCs w:val="24"/>
        </w:rPr>
      </w:pPr>
      <w:r w:rsidRPr="007D1018">
        <w:rPr>
          <w:szCs w:val="24"/>
        </w:rPr>
        <w:t>PPI – TN-49 – Recommendations for AWWA C901 Service Tubes in Potable Water Applications</w:t>
      </w:r>
    </w:p>
    <w:p w14:paraId="17ECA61E" w14:textId="77777777" w:rsidR="007D1018" w:rsidRPr="007D1018" w:rsidRDefault="007D1018" w:rsidP="007D1018">
      <w:pPr>
        <w:widowControl/>
        <w:numPr>
          <w:ilvl w:val="0"/>
          <w:numId w:val="12"/>
        </w:numPr>
        <w:jc w:val="both"/>
        <w:rPr>
          <w:szCs w:val="24"/>
        </w:rPr>
      </w:pPr>
      <w:r w:rsidRPr="007D1018">
        <w:rPr>
          <w:szCs w:val="24"/>
        </w:rPr>
        <w:t>PPI – TN-54 – General Guidelines for Squeezing Off Polyethylene Pipe in Water, Oil and Gas Applications</w:t>
      </w:r>
    </w:p>
    <w:bookmarkEnd w:id="1"/>
    <w:p w14:paraId="696F22DC" w14:textId="77777777" w:rsidR="00FA19CA" w:rsidRPr="002740AA" w:rsidRDefault="00FA19CA" w:rsidP="002A2A0E">
      <w:pPr>
        <w:widowControl/>
        <w:ind w:left="1440"/>
        <w:jc w:val="both"/>
        <w:rPr>
          <w:szCs w:val="24"/>
        </w:rPr>
      </w:pPr>
    </w:p>
    <w:p w14:paraId="2B62AF49" w14:textId="3D7FBE8E" w:rsidR="00FA19CA" w:rsidRPr="002740AA" w:rsidRDefault="00FA19CA" w:rsidP="00605828">
      <w:pPr>
        <w:widowControl/>
        <w:numPr>
          <w:ilvl w:val="1"/>
          <w:numId w:val="6"/>
        </w:numPr>
        <w:jc w:val="both"/>
        <w:rPr>
          <w:szCs w:val="24"/>
        </w:rPr>
      </w:pPr>
      <w:r w:rsidRPr="002740AA">
        <w:rPr>
          <w:szCs w:val="24"/>
        </w:rPr>
        <w:t xml:space="preserve">Plastics Pipe Institute </w:t>
      </w:r>
      <w:r w:rsidR="008F2A50">
        <w:rPr>
          <w:szCs w:val="24"/>
        </w:rPr>
        <w:t xml:space="preserve">(PPI) </w:t>
      </w:r>
      <w:r w:rsidRPr="002740AA">
        <w:rPr>
          <w:szCs w:val="24"/>
        </w:rPr>
        <w:t>Municipal Advisory Board (MAB)</w:t>
      </w:r>
    </w:p>
    <w:p w14:paraId="07334426" w14:textId="1C1D7756" w:rsidR="00FA19CA" w:rsidRPr="002740AA" w:rsidRDefault="00FA19CA" w:rsidP="00605828">
      <w:pPr>
        <w:widowControl/>
        <w:numPr>
          <w:ilvl w:val="0"/>
          <w:numId w:val="21"/>
        </w:numPr>
        <w:jc w:val="both"/>
        <w:rPr>
          <w:szCs w:val="24"/>
        </w:rPr>
      </w:pPr>
      <w:r w:rsidRPr="002740AA">
        <w:rPr>
          <w:szCs w:val="24"/>
        </w:rPr>
        <w:t>MAB Generic Electrofusion Procedure for Field Joining of 12 Inch and Smaller Polyethylene (PE) Pipe</w:t>
      </w:r>
    </w:p>
    <w:p w14:paraId="5D7E8876" w14:textId="598BB3C1" w:rsidR="00FA19CA" w:rsidRPr="002740AA" w:rsidRDefault="00FA19CA" w:rsidP="00605828">
      <w:pPr>
        <w:widowControl/>
        <w:numPr>
          <w:ilvl w:val="0"/>
          <w:numId w:val="21"/>
        </w:numPr>
        <w:jc w:val="both"/>
        <w:rPr>
          <w:szCs w:val="24"/>
        </w:rPr>
      </w:pPr>
      <w:r w:rsidRPr="002740AA">
        <w:rPr>
          <w:szCs w:val="24"/>
        </w:rPr>
        <w:t xml:space="preserve">MAB Generic Electrofusion Procedure for Field Joining of 14 Inch to 30 Inch Polyethylene (PE) Pipe </w:t>
      </w:r>
    </w:p>
    <w:p w14:paraId="3177D6F7" w14:textId="0D022D0B" w:rsidR="00FA19CA" w:rsidRPr="002740AA" w:rsidRDefault="00FA19CA" w:rsidP="00605828">
      <w:pPr>
        <w:widowControl/>
        <w:numPr>
          <w:ilvl w:val="0"/>
          <w:numId w:val="21"/>
        </w:numPr>
        <w:jc w:val="both"/>
        <w:rPr>
          <w:szCs w:val="24"/>
        </w:rPr>
      </w:pPr>
      <w:r w:rsidRPr="002740AA">
        <w:rPr>
          <w:szCs w:val="24"/>
        </w:rPr>
        <w:t>MAB Model Specifications for PE 4710 Buried Potable Water Service, Distribution and Transmission Pipes and Fittings</w:t>
      </w:r>
    </w:p>
    <w:p w14:paraId="2786AA15" w14:textId="4FC059F3" w:rsidR="003317F0" w:rsidRPr="002740AA" w:rsidRDefault="003317F0" w:rsidP="00605828">
      <w:pPr>
        <w:widowControl/>
        <w:numPr>
          <w:ilvl w:val="0"/>
          <w:numId w:val="21"/>
        </w:numPr>
        <w:jc w:val="both"/>
        <w:rPr>
          <w:szCs w:val="24"/>
        </w:rPr>
      </w:pPr>
      <w:r w:rsidRPr="002740AA">
        <w:rPr>
          <w:szCs w:val="24"/>
        </w:rPr>
        <w:t>MAB Guidelines for PE 4710 Pipe Bursting of Potable Water Mains</w:t>
      </w:r>
    </w:p>
    <w:p w14:paraId="003E085B" w14:textId="77777777" w:rsidR="00A52E93" w:rsidRPr="002740AA" w:rsidRDefault="00A52E93" w:rsidP="002A2A0E">
      <w:pPr>
        <w:ind w:left="720"/>
        <w:jc w:val="both"/>
        <w:rPr>
          <w:szCs w:val="24"/>
        </w:rPr>
      </w:pPr>
    </w:p>
    <w:p w14:paraId="66D32A27" w14:textId="2F43FE77" w:rsidR="00A52E93" w:rsidRPr="002740AA" w:rsidRDefault="00A52E93" w:rsidP="00605828">
      <w:pPr>
        <w:pStyle w:val="ListParagraph"/>
        <w:numPr>
          <w:ilvl w:val="0"/>
          <w:numId w:val="13"/>
        </w:numPr>
        <w:jc w:val="both"/>
        <w:rPr>
          <w:b/>
          <w:bCs/>
          <w:szCs w:val="24"/>
        </w:rPr>
      </w:pPr>
      <w:r w:rsidRPr="002740AA">
        <w:rPr>
          <w:b/>
          <w:bCs/>
          <w:szCs w:val="24"/>
        </w:rPr>
        <w:t>Submittals</w:t>
      </w:r>
    </w:p>
    <w:p w14:paraId="4E05029E" w14:textId="77777777" w:rsidR="00A52E93" w:rsidRPr="002740AA" w:rsidRDefault="00A52E93" w:rsidP="002A2A0E">
      <w:pPr>
        <w:jc w:val="both"/>
        <w:rPr>
          <w:b/>
          <w:bCs/>
          <w:szCs w:val="24"/>
        </w:rPr>
      </w:pPr>
    </w:p>
    <w:p w14:paraId="1848E433" w14:textId="255BDF9D" w:rsidR="00A92780" w:rsidRPr="002740AA" w:rsidRDefault="00A92780" w:rsidP="005353E5">
      <w:pPr>
        <w:widowControl/>
        <w:numPr>
          <w:ilvl w:val="0"/>
          <w:numId w:val="1"/>
        </w:numPr>
        <w:jc w:val="both"/>
        <w:rPr>
          <w:szCs w:val="24"/>
        </w:rPr>
      </w:pPr>
      <w:r w:rsidRPr="002740AA">
        <w:rPr>
          <w:szCs w:val="24"/>
        </w:rPr>
        <w:t xml:space="preserve">Contractor shall submit personnel information detailing the names and resumes, including specific project experience, for the proposed project manager, superintendent, </w:t>
      </w:r>
      <w:r w:rsidR="00AD32EB" w:rsidRPr="002740AA">
        <w:rPr>
          <w:szCs w:val="24"/>
        </w:rPr>
        <w:t xml:space="preserve">and </w:t>
      </w:r>
      <w:r w:rsidR="00D05F09" w:rsidRPr="002740AA">
        <w:rPr>
          <w:szCs w:val="24"/>
        </w:rPr>
        <w:t>pipe bursting</w:t>
      </w:r>
      <w:r w:rsidRPr="002740AA">
        <w:rPr>
          <w:szCs w:val="24"/>
        </w:rPr>
        <w:t xml:space="preserve"> </w:t>
      </w:r>
      <w:r w:rsidR="00AD32EB" w:rsidRPr="002740AA">
        <w:rPr>
          <w:szCs w:val="24"/>
        </w:rPr>
        <w:t xml:space="preserve">equipment </w:t>
      </w:r>
      <w:r w:rsidRPr="002740AA">
        <w:rPr>
          <w:szCs w:val="24"/>
        </w:rPr>
        <w:t>operator proving that the experience meets the requirements detailed in this specification.</w:t>
      </w:r>
    </w:p>
    <w:p w14:paraId="512E9C15" w14:textId="77777777" w:rsidR="00A92780" w:rsidRPr="002740AA" w:rsidRDefault="00A92780" w:rsidP="00A92780">
      <w:pPr>
        <w:widowControl/>
        <w:ind w:left="1440"/>
        <w:jc w:val="both"/>
        <w:rPr>
          <w:szCs w:val="24"/>
        </w:rPr>
      </w:pPr>
    </w:p>
    <w:p w14:paraId="326B610C" w14:textId="70FCBE64" w:rsidR="00A92780" w:rsidRPr="002740AA" w:rsidRDefault="00A92780" w:rsidP="005353E5">
      <w:pPr>
        <w:widowControl/>
        <w:numPr>
          <w:ilvl w:val="0"/>
          <w:numId w:val="1"/>
        </w:numPr>
        <w:jc w:val="both"/>
        <w:rPr>
          <w:szCs w:val="24"/>
        </w:rPr>
      </w:pPr>
      <w:r w:rsidRPr="002740AA">
        <w:rPr>
          <w:szCs w:val="24"/>
        </w:rPr>
        <w:lastRenderedPageBreak/>
        <w:t xml:space="preserve">Contractor shall submit personnel information, including specific project experience, for all proposed </w:t>
      </w:r>
      <w:r w:rsidR="00D05F09" w:rsidRPr="002740AA">
        <w:rPr>
          <w:szCs w:val="24"/>
        </w:rPr>
        <w:t>pipe bursting</w:t>
      </w:r>
      <w:r w:rsidRPr="002740AA">
        <w:rPr>
          <w:szCs w:val="24"/>
        </w:rPr>
        <w:t xml:space="preserve"> equipment operators, including evidence of training in the use of the proposed equipment by an authorized representative of the equipment manufacturer or their qualified agent. </w:t>
      </w:r>
    </w:p>
    <w:p w14:paraId="24CD2CEC" w14:textId="77777777" w:rsidR="00A92780" w:rsidRPr="002740AA" w:rsidRDefault="00A92780" w:rsidP="00A92780">
      <w:pPr>
        <w:widowControl/>
        <w:ind w:left="1440"/>
        <w:jc w:val="both"/>
        <w:rPr>
          <w:szCs w:val="24"/>
        </w:rPr>
      </w:pPr>
    </w:p>
    <w:p w14:paraId="532159C0" w14:textId="09C6A734" w:rsidR="00AD32EB" w:rsidRPr="002740AA" w:rsidRDefault="00CB3B0B" w:rsidP="00AD32EB">
      <w:pPr>
        <w:widowControl/>
        <w:numPr>
          <w:ilvl w:val="0"/>
          <w:numId w:val="1"/>
        </w:numPr>
        <w:jc w:val="both"/>
        <w:rPr>
          <w:szCs w:val="24"/>
        </w:rPr>
      </w:pPr>
      <w:r w:rsidRPr="002740AA">
        <w:rPr>
          <w:szCs w:val="24"/>
        </w:rPr>
        <w:t>Contractor</w:t>
      </w:r>
      <w:r w:rsidR="00AD32EB" w:rsidRPr="002740AA">
        <w:rPr>
          <w:szCs w:val="24"/>
        </w:rPr>
        <w:t xml:space="preserve"> to submit a plan to the </w:t>
      </w:r>
      <w:r w:rsidRPr="002740AA">
        <w:rPr>
          <w:szCs w:val="24"/>
        </w:rPr>
        <w:t>Owner</w:t>
      </w:r>
      <w:r w:rsidR="00AD32EB" w:rsidRPr="002740AA">
        <w:rPr>
          <w:szCs w:val="24"/>
        </w:rPr>
        <w:t xml:space="preserve"> on a marked-up copy of the </w:t>
      </w:r>
      <w:r w:rsidR="00950D9D">
        <w:rPr>
          <w:szCs w:val="24"/>
        </w:rPr>
        <w:t>project</w:t>
      </w:r>
      <w:r w:rsidR="00AD32EB" w:rsidRPr="002740AA">
        <w:rPr>
          <w:szCs w:val="24"/>
        </w:rPr>
        <w:t xml:space="preserve"> </w:t>
      </w:r>
      <w:r w:rsidR="00950D9D">
        <w:rPr>
          <w:szCs w:val="24"/>
        </w:rPr>
        <w:t>documents</w:t>
      </w:r>
      <w:r w:rsidR="00AD32EB" w:rsidRPr="002740AA">
        <w:rPr>
          <w:szCs w:val="24"/>
        </w:rPr>
        <w:t xml:space="preserve"> showing the </w:t>
      </w:r>
      <w:r w:rsidRPr="002740AA">
        <w:rPr>
          <w:szCs w:val="24"/>
        </w:rPr>
        <w:t>Contractor’s</w:t>
      </w:r>
      <w:r w:rsidR="00AD32EB" w:rsidRPr="002740AA">
        <w:rPr>
          <w:szCs w:val="24"/>
        </w:rPr>
        <w:t xml:space="preserve"> construction phasing and plans. Plan details shall include the following:</w:t>
      </w:r>
    </w:p>
    <w:p w14:paraId="417CF1BE" w14:textId="77777777" w:rsidR="00AD32EB" w:rsidRPr="002740AA" w:rsidRDefault="00AD32EB" w:rsidP="00AD32EB">
      <w:pPr>
        <w:pStyle w:val="ListParagraph"/>
        <w:widowControl/>
        <w:ind w:left="2160"/>
        <w:rPr>
          <w:bCs/>
          <w:szCs w:val="24"/>
        </w:rPr>
      </w:pPr>
    </w:p>
    <w:p w14:paraId="7152DB70" w14:textId="60528EE8" w:rsidR="00AD32EB" w:rsidRPr="002740AA" w:rsidRDefault="00AD32EB" w:rsidP="00605828">
      <w:pPr>
        <w:widowControl/>
        <w:numPr>
          <w:ilvl w:val="0"/>
          <w:numId w:val="20"/>
        </w:numPr>
        <w:jc w:val="both"/>
        <w:rPr>
          <w:szCs w:val="24"/>
        </w:rPr>
      </w:pPr>
      <w:r w:rsidRPr="002740AA">
        <w:rPr>
          <w:szCs w:val="24"/>
        </w:rPr>
        <w:t xml:space="preserve">Pit locations for machine pit and </w:t>
      </w:r>
      <w:r w:rsidR="00CB3B0B" w:rsidRPr="002740AA">
        <w:rPr>
          <w:szCs w:val="24"/>
        </w:rPr>
        <w:t>insertion</w:t>
      </w:r>
      <w:r w:rsidRPr="002740AA">
        <w:rPr>
          <w:szCs w:val="24"/>
        </w:rPr>
        <w:t xml:space="preserve"> pit</w:t>
      </w:r>
    </w:p>
    <w:p w14:paraId="12B95A97" w14:textId="489B161F" w:rsidR="00AD32EB" w:rsidRPr="002740AA" w:rsidRDefault="00AD32EB" w:rsidP="00605828">
      <w:pPr>
        <w:widowControl/>
        <w:numPr>
          <w:ilvl w:val="0"/>
          <w:numId w:val="20"/>
        </w:numPr>
        <w:jc w:val="both"/>
        <w:rPr>
          <w:szCs w:val="24"/>
        </w:rPr>
      </w:pPr>
      <w:r w:rsidRPr="002740AA">
        <w:rPr>
          <w:szCs w:val="24"/>
        </w:rPr>
        <w:t>Pit locations for service connection pits</w:t>
      </w:r>
    </w:p>
    <w:p w14:paraId="6BD512EB" w14:textId="77777777" w:rsidR="00AD32EB" w:rsidRPr="002740AA" w:rsidRDefault="00AD32EB" w:rsidP="00605828">
      <w:pPr>
        <w:widowControl/>
        <w:numPr>
          <w:ilvl w:val="0"/>
          <w:numId w:val="20"/>
        </w:numPr>
        <w:jc w:val="both"/>
        <w:rPr>
          <w:szCs w:val="24"/>
        </w:rPr>
      </w:pPr>
      <w:r w:rsidRPr="002740AA">
        <w:rPr>
          <w:szCs w:val="24"/>
        </w:rPr>
        <w:t>Burst schedule detailing which locations are to be replaced</w:t>
      </w:r>
    </w:p>
    <w:p w14:paraId="6843A6D2" w14:textId="00AC8B01" w:rsidR="00AD32EB" w:rsidRPr="002740AA" w:rsidRDefault="00AD32EB" w:rsidP="00605828">
      <w:pPr>
        <w:widowControl/>
        <w:numPr>
          <w:ilvl w:val="0"/>
          <w:numId w:val="20"/>
        </w:numPr>
        <w:jc w:val="both"/>
        <w:rPr>
          <w:szCs w:val="24"/>
        </w:rPr>
      </w:pPr>
      <w:r w:rsidRPr="002740AA">
        <w:rPr>
          <w:szCs w:val="24"/>
        </w:rPr>
        <w:t>Lengths of each section to be burst</w:t>
      </w:r>
    </w:p>
    <w:p w14:paraId="0663C466" w14:textId="765D5829" w:rsidR="00AD32EB" w:rsidRPr="002740AA" w:rsidRDefault="00AD32EB" w:rsidP="00605828">
      <w:pPr>
        <w:widowControl/>
        <w:numPr>
          <w:ilvl w:val="0"/>
          <w:numId w:val="20"/>
        </w:numPr>
        <w:jc w:val="both"/>
        <w:rPr>
          <w:szCs w:val="24"/>
        </w:rPr>
      </w:pPr>
      <w:r w:rsidRPr="002740AA">
        <w:rPr>
          <w:szCs w:val="24"/>
        </w:rPr>
        <w:t>Isolation points to be used to seal the system during pipe bursting</w:t>
      </w:r>
    </w:p>
    <w:p w14:paraId="3C722511" w14:textId="760C22F0" w:rsidR="00AD32EB" w:rsidRPr="002740AA" w:rsidRDefault="00AD32EB" w:rsidP="00605828">
      <w:pPr>
        <w:widowControl/>
        <w:numPr>
          <w:ilvl w:val="0"/>
          <w:numId w:val="20"/>
        </w:numPr>
        <w:jc w:val="both"/>
        <w:rPr>
          <w:szCs w:val="24"/>
        </w:rPr>
      </w:pPr>
      <w:r w:rsidRPr="002740AA">
        <w:rPr>
          <w:szCs w:val="24"/>
        </w:rPr>
        <w:t>Location of temporary services or pre-chlorination guidelines</w:t>
      </w:r>
    </w:p>
    <w:p w14:paraId="0204D6DE" w14:textId="4AA55B48" w:rsidR="00AD32EB" w:rsidRPr="002740AA" w:rsidRDefault="00AD32EB" w:rsidP="00605828">
      <w:pPr>
        <w:widowControl/>
        <w:numPr>
          <w:ilvl w:val="0"/>
          <w:numId w:val="20"/>
        </w:numPr>
        <w:jc w:val="both"/>
        <w:rPr>
          <w:szCs w:val="24"/>
        </w:rPr>
      </w:pPr>
      <w:r w:rsidRPr="002740AA">
        <w:rPr>
          <w:szCs w:val="24"/>
        </w:rPr>
        <w:t>Staging area to be used for fusion and material storage</w:t>
      </w:r>
    </w:p>
    <w:p w14:paraId="0EB3C663" w14:textId="44ABAA01" w:rsidR="00AD32EB" w:rsidRPr="002740AA" w:rsidRDefault="00AD32EB" w:rsidP="00605828">
      <w:pPr>
        <w:widowControl/>
        <w:numPr>
          <w:ilvl w:val="0"/>
          <w:numId w:val="20"/>
        </w:numPr>
        <w:jc w:val="both"/>
        <w:rPr>
          <w:szCs w:val="24"/>
        </w:rPr>
      </w:pPr>
      <w:r w:rsidRPr="002740AA">
        <w:rPr>
          <w:szCs w:val="24"/>
        </w:rPr>
        <w:t>Pipe bursting equipment information to be used on the project such as tonnage and tooling</w:t>
      </w:r>
    </w:p>
    <w:p w14:paraId="21CE7F3D" w14:textId="08A5C1D5" w:rsidR="00AD32EB" w:rsidRPr="002740AA" w:rsidRDefault="00AD32EB" w:rsidP="00605828">
      <w:pPr>
        <w:widowControl/>
        <w:numPr>
          <w:ilvl w:val="0"/>
          <w:numId w:val="20"/>
        </w:numPr>
        <w:jc w:val="both"/>
        <w:rPr>
          <w:szCs w:val="24"/>
        </w:rPr>
      </w:pPr>
      <w:r w:rsidRPr="002740AA">
        <w:rPr>
          <w:szCs w:val="24"/>
        </w:rPr>
        <w:t>Shoring system to be used with the bursting equipment</w:t>
      </w:r>
    </w:p>
    <w:p w14:paraId="09F40548" w14:textId="5A09B735" w:rsidR="00AD32EB" w:rsidRPr="002740AA" w:rsidRDefault="00AD32EB" w:rsidP="00605828">
      <w:pPr>
        <w:widowControl/>
        <w:numPr>
          <w:ilvl w:val="0"/>
          <w:numId w:val="20"/>
        </w:numPr>
        <w:jc w:val="both"/>
        <w:rPr>
          <w:szCs w:val="24"/>
        </w:rPr>
      </w:pPr>
      <w:r w:rsidRPr="002740AA">
        <w:rPr>
          <w:szCs w:val="24"/>
        </w:rPr>
        <w:t>Risk management plan</w:t>
      </w:r>
    </w:p>
    <w:p w14:paraId="717B3E85" w14:textId="41C65A40" w:rsidR="00AD32EB" w:rsidRPr="002740AA" w:rsidRDefault="00AD32EB" w:rsidP="00605828">
      <w:pPr>
        <w:widowControl/>
        <w:numPr>
          <w:ilvl w:val="0"/>
          <w:numId w:val="20"/>
        </w:numPr>
        <w:jc w:val="both"/>
        <w:rPr>
          <w:szCs w:val="24"/>
        </w:rPr>
      </w:pPr>
      <w:r w:rsidRPr="002740AA">
        <w:rPr>
          <w:szCs w:val="24"/>
        </w:rPr>
        <w:t>Tracer wire to be used</w:t>
      </w:r>
    </w:p>
    <w:p w14:paraId="59262C4B" w14:textId="77777777" w:rsidR="00A52E93" w:rsidRPr="002740AA" w:rsidRDefault="00A52E93" w:rsidP="002A2A0E">
      <w:pPr>
        <w:jc w:val="both"/>
        <w:rPr>
          <w:szCs w:val="24"/>
        </w:rPr>
      </w:pPr>
    </w:p>
    <w:p w14:paraId="3042C220" w14:textId="77777777" w:rsidR="00854357" w:rsidRPr="002740AA" w:rsidRDefault="00854357" w:rsidP="005353E5">
      <w:pPr>
        <w:widowControl/>
        <w:numPr>
          <w:ilvl w:val="0"/>
          <w:numId w:val="1"/>
        </w:numPr>
        <w:jc w:val="both"/>
        <w:rPr>
          <w:szCs w:val="24"/>
        </w:rPr>
      </w:pPr>
      <w:r w:rsidRPr="002740AA">
        <w:rPr>
          <w:szCs w:val="24"/>
        </w:rPr>
        <w:t xml:space="preserve">Submit pipe catalog information confirming that pipe, fittings, joints, and other materials conform to the requirements of the specifications.  </w:t>
      </w:r>
    </w:p>
    <w:p w14:paraId="0C1E179A" w14:textId="77777777" w:rsidR="00854357" w:rsidRPr="002740AA" w:rsidRDefault="00854357" w:rsidP="00854357">
      <w:pPr>
        <w:jc w:val="both"/>
        <w:rPr>
          <w:szCs w:val="24"/>
        </w:rPr>
      </w:pPr>
    </w:p>
    <w:p w14:paraId="797C177A" w14:textId="6D1FE456" w:rsidR="00854357" w:rsidRPr="002740AA" w:rsidRDefault="00854357" w:rsidP="005353E5">
      <w:pPr>
        <w:widowControl/>
        <w:numPr>
          <w:ilvl w:val="0"/>
          <w:numId w:val="1"/>
        </w:numPr>
        <w:jc w:val="both"/>
        <w:rPr>
          <w:szCs w:val="24"/>
        </w:rPr>
      </w:pPr>
      <w:r w:rsidRPr="002740AA">
        <w:rPr>
          <w:szCs w:val="24"/>
        </w:rPr>
        <w:t>Submit pipe manufacturer’s most current calculations regarding tensile load limitations for trenchless installations</w:t>
      </w:r>
      <w:r w:rsidR="003227BE" w:rsidRPr="002740AA">
        <w:rPr>
          <w:szCs w:val="24"/>
        </w:rPr>
        <w:t>.</w:t>
      </w:r>
    </w:p>
    <w:p w14:paraId="4420EBA2" w14:textId="77777777" w:rsidR="00854357" w:rsidRPr="002740AA" w:rsidRDefault="00854357" w:rsidP="00854357">
      <w:pPr>
        <w:widowControl/>
        <w:ind w:left="1440"/>
        <w:jc w:val="both"/>
        <w:rPr>
          <w:szCs w:val="24"/>
        </w:rPr>
      </w:pPr>
    </w:p>
    <w:p w14:paraId="287E1230" w14:textId="289DADCA" w:rsidR="00A52E93" w:rsidRPr="002740AA" w:rsidRDefault="00A52E93" w:rsidP="005353E5">
      <w:pPr>
        <w:widowControl/>
        <w:numPr>
          <w:ilvl w:val="0"/>
          <w:numId w:val="1"/>
        </w:numPr>
        <w:jc w:val="both"/>
        <w:rPr>
          <w:szCs w:val="24"/>
        </w:rPr>
      </w:pPr>
      <w:r w:rsidRPr="002740AA">
        <w:rPr>
          <w:szCs w:val="24"/>
        </w:rPr>
        <w:t>Provide information showing staging and pipe fusion areas</w:t>
      </w:r>
      <w:r w:rsidR="00824460" w:rsidRPr="002740AA">
        <w:rPr>
          <w:szCs w:val="24"/>
        </w:rPr>
        <w:t xml:space="preserve">, </w:t>
      </w:r>
      <w:r w:rsidRPr="002740AA">
        <w:rPr>
          <w:szCs w:val="24"/>
        </w:rPr>
        <w:t xml:space="preserve">site access during </w:t>
      </w:r>
      <w:r w:rsidR="00FE5A33" w:rsidRPr="002740AA">
        <w:rPr>
          <w:szCs w:val="24"/>
        </w:rPr>
        <w:t>work activities</w:t>
      </w:r>
      <w:r w:rsidR="00824460" w:rsidRPr="002740AA">
        <w:rPr>
          <w:szCs w:val="24"/>
        </w:rPr>
        <w:t xml:space="preserve">, pipe storage and handling and procedure for pipe joining. </w:t>
      </w:r>
    </w:p>
    <w:p w14:paraId="078C8638" w14:textId="77777777" w:rsidR="00A52E93" w:rsidRPr="002740AA" w:rsidRDefault="00A52E93" w:rsidP="002A2A0E">
      <w:pPr>
        <w:jc w:val="both"/>
        <w:rPr>
          <w:szCs w:val="24"/>
        </w:rPr>
      </w:pPr>
    </w:p>
    <w:p w14:paraId="7738632E" w14:textId="4078FDB7" w:rsidR="00A52E93" w:rsidRPr="002740AA" w:rsidRDefault="00205D34" w:rsidP="005353E5">
      <w:pPr>
        <w:widowControl/>
        <w:numPr>
          <w:ilvl w:val="0"/>
          <w:numId w:val="1"/>
        </w:numPr>
        <w:jc w:val="both"/>
        <w:rPr>
          <w:szCs w:val="24"/>
        </w:rPr>
      </w:pPr>
      <w:r w:rsidRPr="002740AA">
        <w:rPr>
          <w:szCs w:val="24"/>
        </w:rPr>
        <w:t xml:space="preserve">Contractor </w:t>
      </w:r>
      <w:r w:rsidR="00A52E93" w:rsidRPr="002740AA">
        <w:rPr>
          <w:szCs w:val="24"/>
        </w:rPr>
        <w:t>shall provide a plan to locate and protect all adjacent utilities and infrastructure.</w:t>
      </w:r>
    </w:p>
    <w:p w14:paraId="4941CEE0" w14:textId="77777777" w:rsidR="00A52E93" w:rsidRPr="002740AA" w:rsidRDefault="00A52E93" w:rsidP="002A2A0E">
      <w:pPr>
        <w:widowControl/>
        <w:ind w:left="720"/>
        <w:jc w:val="both"/>
        <w:rPr>
          <w:szCs w:val="24"/>
        </w:rPr>
      </w:pPr>
    </w:p>
    <w:p w14:paraId="7CAA4841" w14:textId="6A29EB53" w:rsidR="00A52E93" w:rsidRPr="002740AA" w:rsidRDefault="00A52E93" w:rsidP="005353E5">
      <w:pPr>
        <w:widowControl/>
        <w:numPr>
          <w:ilvl w:val="0"/>
          <w:numId w:val="1"/>
        </w:numPr>
        <w:jc w:val="both"/>
        <w:rPr>
          <w:szCs w:val="24"/>
        </w:rPr>
      </w:pPr>
      <w:r w:rsidRPr="002740AA">
        <w:rPr>
          <w:szCs w:val="24"/>
        </w:rPr>
        <w:t>Submit traffic control plan</w:t>
      </w:r>
      <w:r w:rsidR="00E26851" w:rsidRPr="002740AA">
        <w:rPr>
          <w:szCs w:val="24"/>
        </w:rPr>
        <w:t xml:space="preserve"> for all entrance and exit pits</w:t>
      </w:r>
      <w:r w:rsidRPr="002740AA">
        <w:rPr>
          <w:szCs w:val="24"/>
        </w:rPr>
        <w:t xml:space="preserve">.  </w:t>
      </w:r>
    </w:p>
    <w:p w14:paraId="2BA2E07F" w14:textId="77777777" w:rsidR="00A52E93" w:rsidRPr="002740AA" w:rsidRDefault="00A52E93" w:rsidP="002A2A0E">
      <w:pPr>
        <w:jc w:val="both"/>
        <w:rPr>
          <w:szCs w:val="24"/>
        </w:rPr>
      </w:pPr>
    </w:p>
    <w:p w14:paraId="08E1EDFA" w14:textId="56A0A5EA" w:rsidR="00A52E93" w:rsidRPr="002740AA" w:rsidRDefault="00A52E93" w:rsidP="005353E5">
      <w:pPr>
        <w:widowControl/>
        <w:numPr>
          <w:ilvl w:val="0"/>
          <w:numId w:val="1"/>
        </w:numPr>
        <w:jc w:val="both"/>
        <w:rPr>
          <w:szCs w:val="24"/>
        </w:rPr>
      </w:pPr>
      <w:r w:rsidRPr="002740AA">
        <w:rPr>
          <w:szCs w:val="24"/>
        </w:rPr>
        <w:t>Provide</w:t>
      </w:r>
      <w:r w:rsidR="00E26851" w:rsidRPr="002740AA">
        <w:rPr>
          <w:szCs w:val="24"/>
        </w:rPr>
        <w:t xml:space="preserve"> as-built documentation</w:t>
      </w:r>
      <w:r w:rsidRPr="002740AA">
        <w:rPr>
          <w:szCs w:val="24"/>
        </w:rPr>
        <w:t xml:space="preserve">. </w:t>
      </w:r>
      <w:r w:rsidR="00E26851" w:rsidRPr="002740AA">
        <w:rPr>
          <w:szCs w:val="24"/>
        </w:rPr>
        <w:t xml:space="preserve">Contractor shall plot as-built conditions on the field drawings, including the location </w:t>
      </w:r>
      <w:r w:rsidR="00CB3B0B" w:rsidRPr="002740AA">
        <w:rPr>
          <w:szCs w:val="24"/>
        </w:rPr>
        <w:t>of pits and service connections</w:t>
      </w:r>
      <w:r w:rsidR="00E26851" w:rsidRPr="002740AA">
        <w:rPr>
          <w:szCs w:val="24"/>
        </w:rPr>
        <w:t xml:space="preserve"> at the completion of each production shift.</w:t>
      </w:r>
      <w:r w:rsidRPr="002740AA">
        <w:rPr>
          <w:szCs w:val="24"/>
        </w:rPr>
        <w:t xml:space="preserve"> </w:t>
      </w:r>
    </w:p>
    <w:p w14:paraId="7060ADCA" w14:textId="77777777" w:rsidR="003227BE" w:rsidRPr="002740AA" w:rsidRDefault="003227BE" w:rsidP="003227BE">
      <w:pPr>
        <w:pStyle w:val="ListParagraph"/>
        <w:rPr>
          <w:szCs w:val="24"/>
        </w:rPr>
      </w:pPr>
    </w:p>
    <w:p w14:paraId="76994107" w14:textId="12BE92EA" w:rsidR="003227BE" w:rsidRPr="002740AA" w:rsidRDefault="003227BE" w:rsidP="005353E5">
      <w:pPr>
        <w:widowControl/>
        <w:numPr>
          <w:ilvl w:val="0"/>
          <w:numId w:val="1"/>
        </w:numPr>
        <w:jc w:val="both"/>
        <w:rPr>
          <w:szCs w:val="24"/>
        </w:rPr>
      </w:pPr>
      <w:r w:rsidRPr="002740AA">
        <w:rPr>
          <w:szCs w:val="24"/>
        </w:rPr>
        <w:t>Contractor to maintain all testing and quality control documentation and assurance procedures. Contractor to provide the following documents to the Owner:</w:t>
      </w:r>
    </w:p>
    <w:p w14:paraId="694724DD" w14:textId="77777777" w:rsidR="003227BE" w:rsidRPr="002740AA" w:rsidRDefault="003227BE" w:rsidP="003227BE">
      <w:pPr>
        <w:pStyle w:val="ListParagraph"/>
        <w:rPr>
          <w:szCs w:val="24"/>
        </w:rPr>
      </w:pPr>
    </w:p>
    <w:p w14:paraId="3416C9C4" w14:textId="0910BE5B" w:rsidR="003227BE" w:rsidRPr="002740AA" w:rsidRDefault="003227BE" w:rsidP="00605828">
      <w:pPr>
        <w:widowControl/>
        <w:numPr>
          <w:ilvl w:val="0"/>
          <w:numId w:val="22"/>
        </w:numPr>
        <w:jc w:val="both"/>
        <w:rPr>
          <w:szCs w:val="24"/>
        </w:rPr>
      </w:pPr>
      <w:r w:rsidRPr="002740AA">
        <w:rPr>
          <w:szCs w:val="24"/>
        </w:rPr>
        <w:t>Quality control test reports</w:t>
      </w:r>
    </w:p>
    <w:p w14:paraId="62635317" w14:textId="39403420" w:rsidR="003227BE" w:rsidRPr="002740AA" w:rsidRDefault="003227BE" w:rsidP="00605828">
      <w:pPr>
        <w:widowControl/>
        <w:numPr>
          <w:ilvl w:val="0"/>
          <w:numId w:val="22"/>
        </w:numPr>
        <w:jc w:val="both"/>
        <w:rPr>
          <w:szCs w:val="24"/>
        </w:rPr>
      </w:pPr>
      <w:r w:rsidRPr="002740AA">
        <w:rPr>
          <w:szCs w:val="24"/>
        </w:rPr>
        <w:t>Fusion reports for each weld as reported by the datalogger</w:t>
      </w:r>
    </w:p>
    <w:p w14:paraId="20E49631" w14:textId="77777777" w:rsidR="00A52E93" w:rsidRPr="002740AA" w:rsidRDefault="00A52E93" w:rsidP="002A2A0E">
      <w:pPr>
        <w:jc w:val="both"/>
        <w:rPr>
          <w:szCs w:val="24"/>
        </w:rPr>
      </w:pPr>
    </w:p>
    <w:p w14:paraId="1D08CF2C" w14:textId="2EDD383C" w:rsidR="00A52E93" w:rsidRPr="002740AA" w:rsidRDefault="00A52E93" w:rsidP="00605828">
      <w:pPr>
        <w:pStyle w:val="ListParagraph"/>
        <w:numPr>
          <w:ilvl w:val="0"/>
          <w:numId w:val="13"/>
        </w:numPr>
        <w:jc w:val="both"/>
        <w:rPr>
          <w:b/>
          <w:bCs/>
          <w:szCs w:val="24"/>
        </w:rPr>
      </w:pPr>
      <w:r w:rsidRPr="002740AA">
        <w:rPr>
          <w:b/>
          <w:bCs/>
          <w:szCs w:val="24"/>
        </w:rPr>
        <w:lastRenderedPageBreak/>
        <w:t>Utility Locating</w:t>
      </w:r>
    </w:p>
    <w:p w14:paraId="76009F33" w14:textId="77777777" w:rsidR="00A52E93" w:rsidRPr="002740AA" w:rsidRDefault="00A52E93" w:rsidP="002A2A0E">
      <w:pPr>
        <w:jc w:val="both"/>
        <w:rPr>
          <w:b/>
          <w:bCs/>
          <w:szCs w:val="24"/>
        </w:rPr>
      </w:pPr>
    </w:p>
    <w:p w14:paraId="10E86E07" w14:textId="5E42FF7F" w:rsidR="00A52E93" w:rsidRPr="002740AA" w:rsidRDefault="00A52E93" w:rsidP="00605828">
      <w:pPr>
        <w:widowControl/>
        <w:numPr>
          <w:ilvl w:val="0"/>
          <w:numId w:val="8"/>
        </w:numPr>
        <w:jc w:val="both"/>
        <w:rPr>
          <w:szCs w:val="24"/>
        </w:rPr>
      </w:pPr>
      <w:r w:rsidRPr="002740AA">
        <w:rPr>
          <w:szCs w:val="24"/>
        </w:rPr>
        <w:t xml:space="preserve">The </w:t>
      </w:r>
      <w:r w:rsidR="00205D34" w:rsidRPr="002740AA">
        <w:rPr>
          <w:szCs w:val="24"/>
        </w:rPr>
        <w:t xml:space="preserve">Contractor </w:t>
      </w:r>
      <w:r w:rsidRPr="002740AA">
        <w:rPr>
          <w:szCs w:val="24"/>
        </w:rPr>
        <w:t>shall be responsible for following the procedures in this specification to identify, locate and verify the presence of existing utilities along the route of the proposed pipeline or work areas.</w:t>
      </w:r>
    </w:p>
    <w:p w14:paraId="3FD1B7D1" w14:textId="77777777" w:rsidR="00A52E93" w:rsidRPr="002740AA" w:rsidRDefault="00A52E93" w:rsidP="002A2A0E">
      <w:pPr>
        <w:widowControl/>
        <w:ind w:left="720"/>
        <w:jc w:val="both"/>
        <w:rPr>
          <w:szCs w:val="24"/>
        </w:rPr>
      </w:pPr>
    </w:p>
    <w:p w14:paraId="6B85AC62" w14:textId="77777777" w:rsidR="00A52E93" w:rsidRPr="002740AA" w:rsidRDefault="00A52E93" w:rsidP="00605828">
      <w:pPr>
        <w:widowControl/>
        <w:numPr>
          <w:ilvl w:val="0"/>
          <w:numId w:val="8"/>
        </w:numPr>
        <w:jc w:val="both"/>
        <w:rPr>
          <w:szCs w:val="24"/>
        </w:rPr>
      </w:pPr>
      <w:r w:rsidRPr="002740AA">
        <w:rPr>
          <w:szCs w:val="24"/>
        </w:rPr>
        <w:t>Utility locating will be performed in three parts: identification, designating and verification.</w:t>
      </w:r>
    </w:p>
    <w:p w14:paraId="0233152E" w14:textId="77777777" w:rsidR="00A52E93" w:rsidRPr="002740AA" w:rsidRDefault="00A52E93" w:rsidP="002A2A0E">
      <w:pPr>
        <w:widowControl/>
        <w:jc w:val="both"/>
        <w:rPr>
          <w:szCs w:val="24"/>
        </w:rPr>
      </w:pPr>
    </w:p>
    <w:p w14:paraId="7CC036A3" w14:textId="77777777" w:rsidR="00A52E93" w:rsidRPr="002740AA" w:rsidRDefault="00A52E93" w:rsidP="00605828">
      <w:pPr>
        <w:numPr>
          <w:ilvl w:val="0"/>
          <w:numId w:val="17"/>
        </w:numPr>
        <w:jc w:val="both"/>
        <w:rPr>
          <w:szCs w:val="24"/>
        </w:rPr>
      </w:pPr>
      <w:r w:rsidRPr="002740AA">
        <w:rPr>
          <w:szCs w:val="24"/>
        </w:rPr>
        <w:t>Utility Identification – Identify the presence of underground utilities through Florida One Call service and visual observation of surface markers or other indicators such as manholes, valve boxes, fire hydrants, etc.</w:t>
      </w:r>
    </w:p>
    <w:p w14:paraId="74FCFC82" w14:textId="77777777" w:rsidR="00A52E93" w:rsidRPr="002740AA" w:rsidRDefault="00A52E93" w:rsidP="00605828">
      <w:pPr>
        <w:numPr>
          <w:ilvl w:val="0"/>
          <w:numId w:val="17"/>
        </w:numPr>
        <w:tabs>
          <w:tab w:val="num" w:pos="1440"/>
        </w:tabs>
        <w:jc w:val="both"/>
        <w:rPr>
          <w:szCs w:val="24"/>
        </w:rPr>
      </w:pPr>
      <w:r w:rsidRPr="002740AA">
        <w:rPr>
          <w:szCs w:val="24"/>
        </w:rPr>
        <w:t>Utility Designation – Marking the location of underground utilities with paint or flags based on utility owner information or third party locating equipment.</w:t>
      </w:r>
    </w:p>
    <w:p w14:paraId="286FEA5C" w14:textId="5DD99525" w:rsidR="00A52E93" w:rsidRPr="002740AA" w:rsidRDefault="00A52E93" w:rsidP="00605828">
      <w:pPr>
        <w:numPr>
          <w:ilvl w:val="0"/>
          <w:numId w:val="17"/>
        </w:numPr>
        <w:tabs>
          <w:tab w:val="num" w:pos="1440"/>
        </w:tabs>
        <w:jc w:val="both"/>
        <w:rPr>
          <w:szCs w:val="24"/>
        </w:rPr>
      </w:pPr>
      <w:r w:rsidRPr="002740AA">
        <w:rPr>
          <w:szCs w:val="24"/>
        </w:rPr>
        <w:t xml:space="preserve">Utility Verification – Verification of Utility Identification and Designation by excavation or other methods to determine the horizontal and vertical location of the underground utility.  This also provides the size and material of the underground utility.  Approved methods to accomplish this task include </w:t>
      </w:r>
      <w:r w:rsidR="00950D9D" w:rsidRPr="002740AA">
        <w:rPr>
          <w:szCs w:val="24"/>
        </w:rPr>
        <w:t>vacuum</w:t>
      </w:r>
      <w:r w:rsidRPr="002740AA">
        <w:rPr>
          <w:szCs w:val="24"/>
        </w:rPr>
        <w:t xml:space="preserve"> excavation, potholing, and test holes with traditional equipment (backhoes, etc.)</w:t>
      </w:r>
    </w:p>
    <w:p w14:paraId="687E8AE2" w14:textId="77777777" w:rsidR="00A52E93" w:rsidRPr="002740AA" w:rsidRDefault="00A52E93" w:rsidP="002A2A0E">
      <w:pPr>
        <w:widowControl/>
        <w:jc w:val="both"/>
        <w:rPr>
          <w:szCs w:val="24"/>
        </w:rPr>
      </w:pPr>
    </w:p>
    <w:p w14:paraId="59A2FA88" w14:textId="2B2AD7DA" w:rsidR="00A52E93" w:rsidRPr="002740AA" w:rsidRDefault="00A52E93" w:rsidP="00605828">
      <w:pPr>
        <w:widowControl/>
        <w:numPr>
          <w:ilvl w:val="0"/>
          <w:numId w:val="8"/>
        </w:numPr>
        <w:jc w:val="both"/>
        <w:rPr>
          <w:szCs w:val="24"/>
        </w:rPr>
      </w:pPr>
      <w:r w:rsidRPr="002740AA">
        <w:rPr>
          <w:szCs w:val="24"/>
        </w:rPr>
        <w:t xml:space="preserve">The </w:t>
      </w:r>
      <w:r w:rsidR="00205D34" w:rsidRPr="002740AA">
        <w:rPr>
          <w:szCs w:val="24"/>
        </w:rPr>
        <w:t xml:space="preserve">Contractor </w:t>
      </w:r>
      <w:r w:rsidRPr="002740AA">
        <w:rPr>
          <w:szCs w:val="24"/>
        </w:rPr>
        <w:t xml:space="preserve">shall record the location (horizontal and vertical) of all known utilities, as defined within this specification, on the </w:t>
      </w:r>
      <w:r w:rsidR="00950D9D">
        <w:rPr>
          <w:szCs w:val="24"/>
        </w:rPr>
        <w:t>project</w:t>
      </w:r>
      <w:r w:rsidR="00950D9D" w:rsidRPr="002740AA">
        <w:rPr>
          <w:szCs w:val="24"/>
        </w:rPr>
        <w:t xml:space="preserve"> </w:t>
      </w:r>
      <w:r w:rsidR="00950D9D">
        <w:rPr>
          <w:szCs w:val="24"/>
        </w:rPr>
        <w:t>documents</w:t>
      </w:r>
      <w:r w:rsidRPr="002740AA">
        <w:rPr>
          <w:szCs w:val="24"/>
        </w:rPr>
        <w:t xml:space="preserve">.  At a minimum, utilities shall be located by station and offset from the project baseline or with state plan coordinates.  Vertical location can be based on depth from existing grade or elevation using the project vertical datum.  </w:t>
      </w:r>
    </w:p>
    <w:p w14:paraId="5C722BF7" w14:textId="77777777" w:rsidR="00A52E93" w:rsidRPr="002740AA" w:rsidRDefault="00A52E93" w:rsidP="002A2A0E">
      <w:pPr>
        <w:widowControl/>
        <w:ind w:left="720"/>
        <w:jc w:val="both"/>
        <w:rPr>
          <w:szCs w:val="24"/>
        </w:rPr>
      </w:pPr>
    </w:p>
    <w:p w14:paraId="230D8689" w14:textId="3F3B7DEE" w:rsidR="00A52E93" w:rsidRPr="002740AA" w:rsidRDefault="00A52E93" w:rsidP="00605828">
      <w:pPr>
        <w:widowControl/>
        <w:numPr>
          <w:ilvl w:val="0"/>
          <w:numId w:val="8"/>
        </w:numPr>
        <w:jc w:val="both"/>
        <w:rPr>
          <w:szCs w:val="24"/>
        </w:rPr>
      </w:pPr>
      <w:r w:rsidRPr="002740AA">
        <w:rPr>
          <w:szCs w:val="24"/>
        </w:rPr>
        <w:t xml:space="preserve">The </w:t>
      </w:r>
      <w:r w:rsidR="00F36777">
        <w:rPr>
          <w:szCs w:val="24"/>
        </w:rPr>
        <w:t>project documents</w:t>
      </w:r>
      <w:r w:rsidRPr="002740AA">
        <w:rPr>
          <w:szCs w:val="24"/>
        </w:rPr>
        <w:t xml:space="preserve"> showing all known existing utilities shall be submitted to the </w:t>
      </w:r>
      <w:r w:rsidR="00205D34" w:rsidRPr="002740AA">
        <w:rPr>
          <w:szCs w:val="24"/>
        </w:rPr>
        <w:t xml:space="preserve">Owner’s </w:t>
      </w:r>
      <w:r w:rsidRPr="002740AA">
        <w:rPr>
          <w:szCs w:val="24"/>
        </w:rPr>
        <w:t xml:space="preserve">Representative for review and to document, prior to construction, the known utilities within the project limits.  The </w:t>
      </w:r>
      <w:r w:rsidR="00205D34" w:rsidRPr="002740AA">
        <w:rPr>
          <w:szCs w:val="24"/>
        </w:rPr>
        <w:t xml:space="preserve">Owner’s </w:t>
      </w:r>
      <w:r w:rsidRPr="002740AA">
        <w:rPr>
          <w:szCs w:val="24"/>
        </w:rPr>
        <w:t>Representative will have a five (5) working day period to review and approve or comment on the utility locations.</w:t>
      </w:r>
    </w:p>
    <w:p w14:paraId="58EF0D82" w14:textId="77777777" w:rsidR="00A52E93" w:rsidRPr="002740AA" w:rsidRDefault="00A52E93" w:rsidP="002A2A0E">
      <w:pPr>
        <w:widowControl/>
        <w:jc w:val="both"/>
        <w:rPr>
          <w:szCs w:val="24"/>
        </w:rPr>
      </w:pPr>
    </w:p>
    <w:p w14:paraId="65E628F6" w14:textId="5E2B9087" w:rsidR="00A52E93" w:rsidRPr="002740AA" w:rsidRDefault="00A52E93" w:rsidP="00605828">
      <w:pPr>
        <w:widowControl/>
        <w:numPr>
          <w:ilvl w:val="0"/>
          <w:numId w:val="8"/>
        </w:numPr>
        <w:jc w:val="both"/>
        <w:rPr>
          <w:szCs w:val="24"/>
        </w:rPr>
      </w:pPr>
      <w:r w:rsidRPr="002740AA">
        <w:rPr>
          <w:szCs w:val="24"/>
        </w:rPr>
        <w:t xml:space="preserve">The approved </w:t>
      </w:r>
      <w:r w:rsidR="00950D9D">
        <w:rPr>
          <w:szCs w:val="24"/>
        </w:rPr>
        <w:t>project</w:t>
      </w:r>
      <w:r w:rsidR="00950D9D" w:rsidRPr="002740AA">
        <w:rPr>
          <w:szCs w:val="24"/>
        </w:rPr>
        <w:t xml:space="preserve"> </w:t>
      </w:r>
      <w:r w:rsidR="00950D9D">
        <w:rPr>
          <w:szCs w:val="24"/>
        </w:rPr>
        <w:t>documents</w:t>
      </w:r>
      <w:r w:rsidR="00950D9D" w:rsidRPr="002740AA">
        <w:rPr>
          <w:szCs w:val="24"/>
        </w:rPr>
        <w:t xml:space="preserve"> </w:t>
      </w:r>
      <w:r w:rsidRPr="002740AA">
        <w:rPr>
          <w:szCs w:val="24"/>
        </w:rPr>
        <w:t>showing the existing utilities shall be the basis for changes to the contract as addressed within these specifications.</w:t>
      </w:r>
    </w:p>
    <w:p w14:paraId="49BE656B" w14:textId="77777777" w:rsidR="00A52E93" w:rsidRPr="002740AA" w:rsidRDefault="00A52E93" w:rsidP="002A2A0E">
      <w:pPr>
        <w:widowControl/>
        <w:jc w:val="both"/>
        <w:rPr>
          <w:szCs w:val="24"/>
        </w:rPr>
      </w:pPr>
    </w:p>
    <w:p w14:paraId="2845A3F9" w14:textId="1A04B998" w:rsidR="00A52E93" w:rsidRPr="002740AA" w:rsidRDefault="00A52E93" w:rsidP="00605828">
      <w:pPr>
        <w:widowControl/>
        <w:numPr>
          <w:ilvl w:val="0"/>
          <w:numId w:val="8"/>
        </w:numPr>
        <w:jc w:val="both"/>
        <w:rPr>
          <w:szCs w:val="24"/>
        </w:rPr>
      </w:pPr>
      <w:r w:rsidRPr="002740AA">
        <w:rPr>
          <w:szCs w:val="24"/>
        </w:rPr>
        <w:t xml:space="preserve">Utilities located and documented as described above then subsequently damaged by the </w:t>
      </w:r>
      <w:r w:rsidR="00205D34" w:rsidRPr="002740AA">
        <w:rPr>
          <w:szCs w:val="24"/>
        </w:rPr>
        <w:t xml:space="preserve">Contractor </w:t>
      </w:r>
      <w:r w:rsidRPr="002740AA">
        <w:rPr>
          <w:szCs w:val="24"/>
        </w:rPr>
        <w:t xml:space="preserve">under this contract will have no basis for claims against the </w:t>
      </w:r>
      <w:r w:rsidR="00205D34" w:rsidRPr="002740AA">
        <w:rPr>
          <w:szCs w:val="24"/>
        </w:rPr>
        <w:t xml:space="preserve">Owner </w:t>
      </w:r>
      <w:r w:rsidRPr="002740AA">
        <w:rPr>
          <w:szCs w:val="24"/>
        </w:rPr>
        <w:t>for costs associated with repairs, delays, etc.</w:t>
      </w:r>
    </w:p>
    <w:p w14:paraId="12B042BA" w14:textId="77777777" w:rsidR="00A52E93" w:rsidRPr="002740AA" w:rsidRDefault="00A52E93" w:rsidP="002A2A0E">
      <w:pPr>
        <w:widowControl/>
        <w:jc w:val="both"/>
        <w:rPr>
          <w:szCs w:val="24"/>
        </w:rPr>
      </w:pPr>
    </w:p>
    <w:p w14:paraId="0EFCA70D" w14:textId="77777777" w:rsidR="00A52E93" w:rsidRPr="002740AA" w:rsidRDefault="00A52E93" w:rsidP="00605828">
      <w:pPr>
        <w:widowControl/>
        <w:numPr>
          <w:ilvl w:val="0"/>
          <w:numId w:val="8"/>
        </w:numPr>
        <w:jc w:val="both"/>
        <w:rPr>
          <w:szCs w:val="24"/>
        </w:rPr>
      </w:pPr>
      <w:r w:rsidRPr="002740AA">
        <w:rPr>
          <w:szCs w:val="24"/>
        </w:rPr>
        <w:t>Damage to existing underground utilities that were not identified by the procedures noted above will be the utility owner’s responsibility to repair or replace.</w:t>
      </w:r>
    </w:p>
    <w:p w14:paraId="0DA14A29" w14:textId="77777777" w:rsidR="00A52E93" w:rsidRPr="002740AA" w:rsidRDefault="00A52E93" w:rsidP="002A2A0E">
      <w:pPr>
        <w:widowControl/>
        <w:jc w:val="both"/>
        <w:rPr>
          <w:szCs w:val="24"/>
        </w:rPr>
      </w:pPr>
    </w:p>
    <w:p w14:paraId="5B06BF68" w14:textId="01FE4A6E" w:rsidR="00A52E93" w:rsidRPr="002740AA" w:rsidRDefault="00A52E93" w:rsidP="002A2A0E">
      <w:pPr>
        <w:jc w:val="both"/>
        <w:rPr>
          <w:b/>
          <w:bCs/>
          <w:szCs w:val="24"/>
        </w:rPr>
      </w:pPr>
      <w:r w:rsidRPr="002740AA">
        <w:rPr>
          <w:b/>
          <w:bCs/>
          <w:szCs w:val="24"/>
        </w:rPr>
        <w:t>PART 2 PRODUCTS</w:t>
      </w:r>
    </w:p>
    <w:p w14:paraId="12F497CB" w14:textId="77777777" w:rsidR="00FC6F2F" w:rsidRPr="002740AA" w:rsidRDefault="00FC6F2F" w:rsidP="002A2A0E">
      <w:pPr>
        <w:jc w:val="both"/>
        <w:rPr>
          <w:b/>
          <w:bCs/>
          <w:szCs w:val="24"/>
        </w:rPr>
      </w:pPr>
    </w:p>
    <w:p w14:paraId="718CD34B" w14:textId="668E3868" w:rsidR="00A52E93" w:rsidRPr="002740AA" w:rsidRDefault="00A52E93" w:rsidP="00605828">
      <w:pPr>
        <w:pStyle w:val="ListParagraph"/>
        <w:numPr>
          <w:ilvl w:val="0"/>
          <w:numId w:val="14"/>
        </w:numPr>
        <w:jc w:val="both"/>
        <w:rPr>
          <w:b/>
          <w:bCs/>
          <w:szCs w:val="24"/>
        </w:rPr>
      </w:pPr>
      <w:r w:rsidRPr="002740AA">
        <w:rPr>
          <w:b/>
          <w:bCs/>
          <w:szCs w:val="24"/>
        </w:rPr>
        <w:lastRenderedPageBreak/>
        <w:t>Polyethylene Pipe, Fittings and Accessories</w:t>
      </w:r>
    </w:p>
    <w:p w14:paraId="4292E3C6" w14:textId="77777777" w:rsidR="00A52E93" w:rsidRPr="002740AA" w:rsidRDefault="00A52E93" w:rsidP="002A2A0E">
      <w:pPr>
        <w:jc w:val="both"/>
        <w:rPr>
          <w:b/>
          <w:bCs/>
          <w:szCs w:val="24"/>
        </w:rPr>
      </w:pPr>
    </w:p>
    <w:p w14:paraId="183902C4" w14:textId="36AE3E04" w:rsidR="00A52E93" w:rsidRPr="002740AA" w:rsidRDefault="00A52E93" w:rsidP="005353E5">
      <w:pPr>
        <w:widowControl/>
        <w:numPr>
          <w:ilvl w:val="0"/>
          <w:numId w:val="2"/>
        </w:numPr>
        <w:jc w:val="both"/>
        <w:rPr>
          <w:szCs w:val="24"/>
        </w:rPr>
      </w:pPr>
      <w:r w:rsidRPr="002740AA">
        <w:rPr>
          <w:szCs w:val="24"/>
        </w:rPr>
        <w:t xml:space="preserve">Polyethylene pipe and fittings 4-30 inch diameter shall be in accordance with AWWA C906, </w:t>
      </w:r>
      <w:r w:rsidR="00376E84" w:rsidRPr="002740AA">
        <w:rPr>
          <w:szCs w:val="24"/>
        </w:rPr>
        <w:t>material designation</w:t>
      </w:r>
      <w:r w:rsidRPr="002740AA">
        <w:rPr>
          <w:szCs w:val="24"/>
        </w:rPr>
        <w:t xml:space="preserve"> code </w:t>
      </w:r>
      <w:r w:rsidR="00376E84" w:rsidRPr="002740AA">
        <w:rPr>
          <w:szCs w:val="24"/>
        </w:rPr>
        <w:t xml:space="preserve">of </w:t>
      </w:r>
      <w:r w:rsidRPr="002740AA">
        <w:rPr>
          <w:szCs w:val="24"/>
        </w:rPr>
        <w:t>PE4710</w:t>
      </w:r>
      <w:r w:rsidR="00A03918" w:rsidRPr="002740AA">
        <w:rPr>
          <w:szCs w:val="24"/>
        </w:rPr>
        <w:t xml:space="preserve"> and all applicable ASTM standards</w:t>
      </w:r>
      <w:r w:rsidRPr="002740AA">
        <w:rPr>
          <w:szCs w:val="24"/>
        </w:rPr>
        <w:t xml:space="preserve">.  </w:t>
      </w:r>
    </w:p>
    <w:p w14:paraId="5E2BD8E4" w14:textId="77777777" w:rsidR="00A52E93" w:rsidRPr="002740AA" w:rsidRDefault="00A52E93" w:rsidP="002A2A0E">
      <w:pPr>
        <w:ind w:left="720"/>
        <w:jc w:val="both"/>
        <w:rPr>
          <w:szCs w:val="24"/>
        </w:rPr>
      </w:pPr>
    </w:p>
    <w:p w14:paraId="532C8BCD" w14:textId="558DE908" w:rsidR="00A52E93" w:rsidRPr="002740AA" w:rsidRDefault="00A52E93" w:rsidP="005353E5">
      <w:pPr>
        <w:widowControl/>
        <w:numPr>
          <w:ilvl w:val="0"/>
          <w:numId w:val="2"/>
        </w:numPr>
        <w:jc w:val="both"/>
        <w:rPr>
          <w:szCs w:val="24"/>
        </w:rPr>
      </w:pPr>
      <w:r w:rsidRPr="002740AA">
        <w:rPr>
          <w:szCs w:val="24"/>
        </w:rPr>
        <w:t xml:space="preserve">Polyethylene pipe ½ -3 inch diameter for main line piping shall be polyethylene pipe (not tubing) in accordance with AWWA C901, </w:t>
      </w:r>
      <w:r w:rsidR="00376E84" w:rsidRPr="002740AA">
        <w:rPr>
          <w:szCs w:val="24"/>
        </w:rPr>
        <w:t>material</w:t>
      </w:r>
      <w:r w:rsidRPr="002740AA">
        <w:rPr>
          <w:szCs w:val="24"/>
        </w:rPr>
        <w:t xml:space="preserve"> </w:t>
      </w:r>
      <w:r w:rsidR="00376E84" w:rsidRPr="002740AA">
        <w:rPr>
          <w:szCs w:val="24"/>
        </w:rPr>
        <w:t xml:space="preserve">designation </w:t>
      </w:r>
      <w:r w:rsidRPr="002740AA">
        <w:rPr>
          <w:szCs w:val="24"/>
        </w:rPr>
        <w:t xml:space="preserve">code </w:t>
      </w:r>
      <w:r w:rsidR="00376E84" w:rsidRPr="002740AA">
        <w:rPr>
          <w:szCs w:val="24"/>
        </w:rPr>
        <w:t xml:space="preserve">of </w:t>
      </w:r>
      <w:r w:rsidRPr="002740AA">
        <w:rPr>
          <w:szCs w:val="24"/>
        </w:rPr>
        <w:t>PE4710</w:t>
      </w:r>
      <w:r w:rsidR="00585FC7" w:rsidRPr="002740AA">
        <w:rPr>
          <w:szCs w:val="24"/>
        </w:rPr>
        <w:t xml:space="preserve"> and all applicable ASTM standards</w:t>
      </w:r>
      <w:r w:rsidRPr="002740AA">
        <w:rPr>
          <w:szCs w:val="24"/>
        </w:rPr>
        <w:t xml:space="preserve">.  </w:t>
      </w:r>
    </w:p>
    <w:p w14:paraId="7C3E09B8" w14:textId="77777777" w:rsidR="00376E84" w:rsidRPr="002740AA" w:rsidRDefault="00376E84" w:rsidP="00376E84">
      <w:pPr>
        <w:pStyle w:val="ListParagraph"/>
        <w:rPr>
          <w:szCs w:val="24"/>
        </w:rPr>
      </w:pPr>
    </w:p>
    <w:p w14:paraId="7906281E" w14:textId="76011F1E" w:rsidR="00376E84" w:rsidRPr="002740AA" w:rsidRDefault="00376E84" w:rsidP="005353E5">
      <w:pPr>
        <w:widowControl/>
        <w:numPr>
          <w:ilvl w:val="0"/>
          <w:numId w:val="2"/>
        </w:numPr>
        <w:jc w:val="both"/>
        <w:rPr>
          <w:szCs w:val="24"/>
        </w:rPr>
      </w:pPr>
      <w:r w:rsidRPr="002740AA">
        <w:rPr>
          <w:szCs w:val="24"/>
        </w:rPr>
        <w:t xml:space="preserve">Butt fusion fittings shall be made of HDPE material with a minimum material designation code of PE4710 and all applicable ASTM standards. Molded and fabricated fittings shall have a pressure rating equal to the pipe unless otherwise specified on the </w:t>
      </w:r>
      <w:r w:rsidR="00F36777">
        <w:rPr>
          <w:szCs w:val="24"/>
        </w:rPr>
        <w:t>project documents</w:t>
      </w:r>
      <w:r w:rsidRPr="002740AA">
        <w:rPr>
          <w:szCs w:val="24"/>
        </w:rPr>
        <w:t xml:space="preserve">. </w:t>
      </w:r>
      <w:r w:rsidR="00B33EC1" w:rsidRPr="002740AA">
        <w:rPr>
          <w:szCs w:val="24"/>
        </w:rPr>
        <w:t xml:space="preserve">All fittings shall meet the requirements of AWWA C901, C906 and all applicable ASTM standards. Markings for molded fittings shall comply with the requirements of ASTM D3261. Fabricated fitting shall be marked in accordance with ASTM F2206. Socket fittings shall meet ASTM D2683. </w:t>
      </w:r>
      <w:r w:rsidR="00991C80" w:rsidRPr="002740AA">
        <w:rPr>
          <w:szCs w:val="24"/>
        </w:rPr>
        <w:t xml:space="preserve">Fabricated fittings shall be manufactured using a McElroy </w:t>
      </w:r>
      <w:proofErr w:type="spellStart"/>
      <w:r w:rsidR="00991C80" w:rsidRPr="002740AA">
        <w:rPr>
          <w:szCs w:val="24"/>
        </w:rPr>
        <w:t>DataLogger</w:t>
      </w:r>
      <w:proofErr w:type="spellEnd"/>
      <w:r w:rsidR="00991C80" w:rsidRPr="002740AA">
        <w:rPr>
          <w:szCs w:val="24"/>
        </w:rPr>
        <w:t xml:space="preserve"> to record fusion time, pressure and temperature, and shall be marked with a unique joint identifier that corresponds to the joint report. A graphic representation of the time and pressure data for all fusion joints made producing fittings shall be maintained for a minimum of five years as part of quality control and </w:t>
      </w:r>
      <w:r w:rsidR="00950D9D">
        <w:rPr>
          <w:szCs w:val="24"/>
        </w:rPr>
        <w:t>shall</w:t>
      </w:r>
      <w:r w:rsidR="00991C80" w:rsidRPr="002740AA">
        <w:rPr>
          <w:szCs w:val="24"/>
        </w:rPr>
        <w:t xml:space="preserve"> be available upon request of owner. </w:t>
      </w:r>
    </w:p>
    <w:p w14:paraId="33312C31" w14:textId="77777777" w:rsidR="00B33EC1" w:rsidRPr="002740AA" w:rsidRDefault="00B33EC1" w:rsidP="00B33EC1">
      <w:pPr>
        <w:pStyle w:val="ListParagraph"/>
        <w:rPr>
          <w:szCs w:val="24"/>
        </w:rPr>
      </w:pPr>
    </w:p>
    <w:p w14:paraId="7B1A18AA" w14:textId="65F55FA1" w:rsidR="00B33EC1" w:rsidRPr="002740AA" w:rsidRDefault="00B33EC1" w:rsidP="005353E5">
      <w:pPr>
        <w:widowControl/>
        <w:numPr>
          <w:ilvl w:val="0"/>
          <w:numId w:val="2"/>
        </w:numPr>
        <w:jc w:val="both"/>
        <w:rPr>
          <w:szCs w:val="24"/>
        </w:rPr>
      </w:pPr>
      <w:r w:rsidRPr="002740AA">
        <w:rPr>
          <w:szCs w:val="24"/>
        </w:rPr>
        <w:t xml:space="preserve">Electrofusion fittings shall be made of HDPE material with a minimum material designation code of PE4710 and </w:t>
      </w:r>
      <w:r w:rsidR="006816AB" w:rsidRPr="002740AA">
        <w:rPr>
          <w:szCs w:val="24"/>
        </w:rPr>
        <w:t xml:space="preserve">meet </w:t>
      </w:r>
      <w:r w:rsidRPr="002740AA">
        <w:rPr>
          <w:szCs w:val="24"/>
        </w:rPr>
        <w:t xml:space="preserve">ASTM </w:t>
      </w:r>
      <w:r w:rsidR="006816AB" w:rsidRPr="002740AA">
        <w:rPr>
          <w:szCs w:val="24"/>
        </w:rPr>
        <w:t>F1055</w:t>
      </w:r>
      <w:r w:rsidRPr="002740AA">
        <w:rPr>
          <w:szCs w:val="24"/>
        </w:rPr>
        <w:t xml:space="preserve">. </w:t>
      </w:r>
      <w:r w:rsidR="006816AB" w:rsidRPr="002740AA">
        <w:rPr>
          <w:szCs w:val="24"/>
        </w:rPr>
        <w:t xml:space="preserve">Electrofusion fittings shall have a pressure rating equal to the pipe unless otherwise specified on the </w:t>
      </w:r>
      <w:r w:rsidR="00F36777">
        <w:rPr>
          <w:szCs w:val="24"/>
        </w:rPr>
        <w:t>project documents</w:t>
      </w:r>
      <w:r w:rsidR="006816AB" w:rsidRPr="002740AA">
        <w:rPr>
          <w:szCs w:val="24"/>
        </w:rPr>
        <w:t>. All electrofusion fittings shall be suitable for use as pressure conduits and have nominal burst values of four times the working pressure rating of the fitting. Marking of electrofusion fittings shall comply with the requirements of ASTM F1055.</w:t>
      </w:r>
      <w:r w:rsidR="00B746F5" w:rsidRPr="002740AA">
        <w:rPr>
          <w:szCs w:val="24"/>
        </w:rPr>
        <w:t xml:space="preserve"> All electrofusion fittings shall be properly stored in compliance with the manufacturers recommendation. </w:t>
      </w:r>
    </w:p>
    <w:p w14:paraId="6EFC23AB" w14:textId="35A83EF9" w:rsidR="00A52E93" w:rsidRDefault="00A52E93" w:rsidP="002A2A0E">
      <w:pPr>
        <w:jc w:val="both"/>
        <w:rPr>
          <w:szCs w:val="24"/>
        </w:rPr>
      </w:pPr>
    </w:p>
    <w:p w14:paraId="78DB7491" w14:textId="77777777" w:rsidR="005654E9" w:rsidRDefault="005654E9" w:rsidP="005654E9">
      <w:pPr>
        <w:widowControl/>
        <w:numPr>
          <w:ilvl w:val="0"/>
          <w:numId w:val="2"/>
        </w:numPr>
        <w:jc w:val="both"/>
        <w:rPr>
          <w:szCs w:val="24"/>
        </w:rPr>
      </w:pPr>
      <w:r>
        <w:rPr>
          <w:szCs w:val="24"/>
        </w:rPr>
        <w:t xml:space="preserve">Saddle fusion could be used to fuse branch saddles, tapping tees and other HDPE fittings onto the wall of the main pipe. Saddle fusion shall be done in accordance with ASTM F2620 or PPI TR-41 or the fitting manufacturer’s recommendations. Saddle fusion joints shall be made by qualified fusion technicians. Qualification of the fusion technician shall be demonstrated by evidence of fusion training within the past two years on the equipment to be utilized on this project in accordance with ASTM F3190. </w:t>
      </w:r>
    </w:p>
    <w:p w14:paraId="1613DEE2" w14:textId="77777777" w:rsidR="005654E9" w:rsidRDefault="005654E9" w:rsidP="005654E9">
      <w:pPr>
        <w:pStyle w:val="ListParagraph"/>
        <w:rPr>
          <w:szCs w:val="24"/>
        </w:rPr>
      </w:pPr>
    </w:p>
    <w:p w14:paraId="135A2F7D" w14:textId="77777777" w:rsidR="005654E9" w:rsidRDefault="005654E9" w:rsidP="005654E9">
      <w:pPr>
        <w:widowControl/>
        <w:numPr>
          <w:ilvl w:val="0"/>
          <w:numId w:val="2"/>
        </w:numPr>
        <w:jc w:val="both"/>
        <w:rPr>
          <w:szCs w:val="24"/>
        </w:rPr>
      </w:pPr>
      <w:r>
        <w:rPr>
          <w:szCs w:val="24"/>
        </w:rPr>
        <w:t xml:space="preserve">Socket fusion could be used to fuse branch saddles, tapping tees and other HDPE fittings onto the wall of the main pipe. Socket fusion shall be done in accordance with </w:t>
      </w:r>
      <w:r w:rsidRPr="002740AA">
        <w:rPr>
          <w:szCs w:val="24"/>
        </w:rPr>
        <w:t>ASTM D2683</w:t>
      </w:r>
      <w:r>
        <w:rPr>
          <w:szCs w:val="24"/>
        </w:rPr>
        <w:t xml:space="preserve"> or the fitting manufacturer’s recommendations. Socket fusion joints shall be made by qualified fusion technicians. Qualification of the fusion technician shall be demonstrated by evidence of fusion training within the past two </w:t>
      </w:r>
      <w:r>
        <w:rPr>
          <w:szCs w:val="24"/>
        </w:rPr>
        <w:lastRenderedPageBreak/>
        <w:t>years on the equipment to be utilized on this project in accordance with ASTM F3190. All equipment used for socket fusion should comply with ASTM F1056 and manufacturer’s recommendations.</w:t>
      </w:r>
    </w:p>
    <w:p w14:paraId="1284ACA1" w14:textId="77777777" w:rsidR="0034653D" w:rsidRPr="002740AA" w:rsidRDefault="0034653D" w:rsidP="002A2A0E">
      <w:pPr>
        <w:jc w:val="both"/>
        <w:rPr>
          <w:szCs w:val="24"/>
        </w:rPr>
      </w:pPr>
    </w:p>
    <w:p w14:paraId="59F13C0C" w14:textId="38B0924F" w:rsidR="00A52E93" w:rsidRPr="002740AA" w:rsidRDefault="0060522E" w:rsidP="005353E5">
      <w:pPr>
        <w:widowControl/>
        <w:numPr>
          <w:ilvl w:val="0"/>
          <w:numId w:val="2"/>
        </w:numPr>
        <w:jc w:val="both"/>
        <w:rPr>
          <w:szCs w:val="24"/>
        </w:rPr>
      </w:pPr>
      <w:r w:rsidRPr="002740AA">
        <w:rPr>
          <w:szCs w:val="24"/>
        </w:rPr>
        <w:t xml:space="preserve">Flanges and Mechanical Joint Adapters (MJ) shall have a minimum material designation code of PE4710 and meet all applicable AWWA and ASTM standards. Flanged and MJ adapters can be made to ASTM D3261 </w:t>
      </w:r>
      <w:r w:rsidR="00B4562B" w:rsidRPr="002740AA">
        <w:rPr>
          <w:szCs w:val="24"/>
        </w:rPr>
        <w:t xml:space="preserve">or machined in compliance with ASTM F2206. Flanges and MJ adapters shall have a pressure rating equal to the pipe unless otherwise specified on the </w:t>
      </w:r>
      <w:r w:rsidR="00F36777">
        <w:rPr>
          <w:szCs w:val="24"/>
        </w:rPr>
        <w:t>project documents</w:t>
      </w:r>
      <w:r w:rsidR="00B4562B" w:rsidRPr="002740AA">
        <w:rPr>
          <w:szCs w:val="24"/>
        </w:rPr>
        <w:t xml:space="preserve">. Markings for molded or machined flange adapters or MJ adapters shall be per ASTM D3261. Fabricated (including machined) flange adapters shall be marked per ASTM F2206. </w:t>
      </w:r>
      <w:r w:rsidR="006D0658" w:rsidRPr="002740AA">
        <w:rPr>
          <w:szCs w:val="24"/>
        </w:rPr>
        <w:t>Installation of all Flanged adapters shall follow the guidelines of the Plastics Pipe Institute TN-38.</w:t>
      </w:r>
    </w:p>
    <w:p w14:paraId="16998BFA" w14:textId="77777777" w:rsidR="00A52E93" w:rsidRPr="002740AA" w:rsidRDefault="00A52E93" w:rsidP="002A2A0E">
      <w:pPr>
        <w:jc w:val="both"/>
        <w:rPr>
          <w:szCs w:val="24"/>
        </w:rPr>
      </w:pPr>
    </w:p>
    <w:p w14:paraId="1B9BB3B7" w14:textId="77777777" w:rsidR="00A52E93" w:rsidRPr="002740AA" w:rsidRDefault="00A52E93" w:rsidP="005353E5">
      <w:pPr>
        <w:widowControl/>
        <w:numPr>
          <w:ilvl w:val="0"/>
          <w:numId w:val="2"/>
        </w:numPr>
        <w:jc w:val="both"/>
        <w:rPr>
          <w:szCs w:val="24"/>
        </w:rPr>
      </w:pPr>
      <w:r w:rsidRPr="002740AA">
        <w:rPr>
          <w:szCs w:val="24"/>
        </w:rPr>
        <w:t>Glands, bolts, and gaskets shall be manufactured in accordance with AWWA C153.   Bolts and nuts shall be grade 2 or higher.</w:t>
      </w:r>
    </w:p>
    <w:p w14:paraId="3F4A284E" w14:textId="77777777" w:rsidR="00A52E93" w:rsidRPr="002740AA" w:rsidRDefault="00A52E93" w:rsidP="002A2A0E">
      <w:pPr>
        <w:jc w:val="both"/>
        <w:rPr>
          <w:szCs w:val="24"/>
        </w:rPr>
      </w:pPr>
    </w:p>
    <w:p w14:paraId="4755DC1C" w14:textId="6F94A36B" w:rsidR="005E49B2" w:rsidRPr="002740AA" w:rsidRDefault="00A52E93" w:rsidP="00605828">
      <w:pPr>
        <w:pStyle w:val="ListParagraph"/>
        <w:numPr>
          <w:ilvl w:val="0"/>
          <w:numId w:val="14"/>
        </w:numPr>
        <w:jc w:val="both"/>
        <w:rPr>
          <w:b/>
          <w:bCs/>
          <w:szCs w:val="24"/>
        </w:rPr>
      </w:pPr>
      <w:r w:rsidRPr="002740AA">
        <w:rPr>
          <w:b/>
          <w:bCs/>
          <w:szCs w:val="24"/>
        </w:rPr>
        <w:t>Pipeline Identification</w:t>
      </w:r>
    </w:p>
    <w:p w14:paraId="344E22A1" w14:textId="77777777" w:rsidR="005E49B2" w:rsidRPr="002740AA" w:rsidRDefault="005E49B2" w:rsidP="005E49B2">
      <w:pPr>
        <w:pStyle w:val="ListParagraph"/>
        <w:ind w:left="360"/>
        <w:jc w:val="both"/>
        <w:rPr>
          <w:b/>
          <w:bCs/>
          <w:szCs w:val="24"/>
        </w:rPr>
      </w:pPr>
    </w:p>
    <w:p w14:paraId="4E23B6C9" w14:textId="71D7FD26" w:rsidR="00B60262" w:rsidRPr="002740AA" w:rsidRDefault="00B60262" w:rsidP="00605828">
      <w:pPr>
        <w:widowControl/>
        <w:numPr>
          <w:ilvl w:val="0"/>
          <w:numId w:val="19"/>
        </w:numPr>
        <w:jc w:val="both"/>
        <w:rPr>
          <w:szCs w:val="24"/>
        </w:rPr>
      </w:pPr>
      <w:r w:rsidRPr="002740AA">
        <w:rPr>
          <w:szCs w:val="24"/>
        </w:rPr>
        <w:t xml:space="preserve">All polyethylene pipe shall be marked in accordance with the standards to which it is manufactured. </w:t>
      </w:r>
    </w:p>
    <w:p w14:paraId="061794F1" w14:textId="77777777" w:rsidR="00B60262" w:rsidRPr="002740AA" w:rsidRDefault="00B60262" w:rsidP="00B60262">
      <w:pPr>
        <w:widowControl/>
        <w:ind w:left="1440"/>
        <w:jc w:val="both"/>
        <w:rPr>
          <w:szCs w:val="24"/>
        </w:rPr>
      </w:pPr>
    </w:p>
    <w:p w14:paraId="3A44E5EF" w14:textId="07973047" w:rsidR="005E49B2" w:rsidRPr="002740AA" w:rsidRDefault="005E49B2" w:rsidP="00605828">
      <w:pPr>
        <w:widowControl/>
        <w:numPr>
          <w:ilvl w:val="0"/>
          <w:numId w:val="19"/>
        </w:numPr>
        <w:jc w:val="both"/>
        <w:rPr>
          <w:szCs w:val="24"/>
        </w:rPr>
      </w:pPr>
      <w:r w:rsidRPr="002740AA">
        <w:rPr>
          <w:szCs w:val="24"/>
        </w:rPr>
        <w:t>All polyethylene pipe shall be black, and shall contain a continuous colored stripe, 2 inches wide, located at no greater than 90 degree intervals around the pipe.  Stripes shall be impregnated or molded into the pipe by the manufacturer.  Application of the stripes after manufacture is not acceptable. Stripe color shall be:</w:t>
      </w:r>
    </w:p>
    <w:p w14:paraId="0035CC62" w14:textId="77777777" w:rsidR="005E49B2" w:rsidRPr="002740AA" w:rsidRDefault="005E49B2" w:rsidP="005E49B2">
      <w:pPr>
        <w:jc w:val="both"/>
        <w:rPr>
          <w:szCs w:val="24"/>
        </w:rPr>
      </w:pPr>
    </w:p>
    <w:p w14:paraId="2AEE74D0" w14:textId="77777777" w:rsidR="005E49B2" w:rsidRPr="002740AA" w:rsidRDefault="005E49B2" w:rsidP="005353E5">
      <w:pPr>
        <w:widowControl/>
        <w:numPr>
          <w:ilvl w:val="0"/>
          <w:numId w:val="3"/>
        </w:numPr>
        <w:jc w:val="both"/>
        <w:rPr>
          <w:szCs w:val="24"/>
        </w:rPr>
      </w:pPr>
      <w:r w:rsidRPr="002740AA">
        <w:rPr>
          <w:szCs w:val="24"/>
        </w:rPr>
        <w:t>Potable Water Mains - blue stripes</w:t>
      </w:r>
    </w:p>
    <w:p w14:paraId="012744EA" w14:textId="77777777" w:rsidR="005E49B2" w:rsidRPr="002740AA" w:rsidRDefault="005E49B2" w:rsidP="005E49B2">
      <w:pPr>
        <w:pStyle w:val="ListParagraph"/>
        <w:ind w:left="360"/>
        <w:jc w:val="both"/>
        <w:rPr>
          <w:b/>
          <w:bCs/>
          <w:szCs w:val="24"/>
        </w:rPr>
      </w:pPr>
    </w:p>
    <w:p w14:paraId="6EBF8D3B" w14:textId="180307FB" w:rsidR="005E49B2" w:rsidRPr="002740AA" w:rsidRDefault="005E49B2" w:rsidP="00605828">
      <w:pPr>
        <w:pStyle w:val="ListParagraph"/>
        <w:numPr>
          <w:ilvl w:val="0"/>
          <w:numId w:val="14"/>
        </w:numPr>
        <w:jc w:val="both"/>
        <w:rPr>
          <w:b/>
          <w:bCs/>
          <w:szCs w:val="24"/>
        </w:rPr>
      </w:pPr>
      <w:r w:rsidRPr="002740AA">
        <w:rPr>
          <w:b/>
          <w:bCs/>
          <w:szCs w:val="24"/>
        </w:rPr>
        <w:t xml:space="preserve">Tracer Wire </w:t>
      </w:r>
    </w:p>
    <w:p w14:paraId="4599F8F5" w14:textId="77777777" w:rsidR="005E49B2" w:rsidRPr="002740AA" w:rsidRDefault="005E49B2" w:rsidP="005E49B2">
      <w:pPr>
        <w:jc w:val="both"/>
        <w:rPr>
          <w:szCs w:val="24"/>
        </w:rPr>
      </w:pPr>
    </w:p>
    <w:p w14:paraId="3EF0B7D4" w14:textId="287925D7" w:rsidR="005E49B2" w:rsidRPr="002740AA" w:rsidRDefault="005E49B2" w:rsidP="00605828">
      <w:pPr>
        <w:pStyle w:val="ListParagraph"/>
        <w:widowControl/>
        <w:numPr>
          <w:ilvl w:val="0"/>
          <w:numId w:val="10"/>
        </w:numPr>
        <w:jc w:val="both"/>
        <w:rPr>
          <w:szCs w:val="24"/>
        </w:rPr>
      </w:pPr>
      <w:r w:rsidRPr="002740AA">
        <w:rPr>
          <w:szCs w:val="24"/>
        </w:rPr>
        <w:t xml:space="preserve">Installation of Tracer Wire.  The </w:t>
      </w:r>
      <w:r w:rsidR="00205D34" w:rsidRPr="002740AA">
        <w:rPr>
          <w:szCs w:val="24"/>
        </w:rPr>
        <w:t xml:space="preserve">Contractor </w:t>
      </w:r>
      <w:r w:rsidRPr="002740AA">
        <w:rPr>
          <w:szCs w:val="24"/>
        </w:rPr>
        <w:t xml:space="preserve">shall be required to install tracer wire during </w:t>
      </w:r>
      <w:r w:rsidR="005A26E4" w:rsidRPr="002740AA">
        <w:rPr>
          <w:szCs w:val="24"/>
        </w:rPr>
        <w:t xml:space="preserve">the </w:t>
      </w:r>
      <w:r w:rsidR="00D826D7" w:rsidRPr="002740AA">
        <w:rPr>
          <w:szCs w:val="24"/>
        </w:rPr>
        <w:t>pipe bursting</w:t>
      </w:r>
      <w:r w:rsidRPr="002740AA">
        <w:rPr>
          <w:szCs w:val="24"/>
        </w:rPr>
        <w:t xml:space="preserve"> operations including along all pits for connections. The tracer wire shall be installed simultaneously with the PE piping system.  Tracer wire shall be properly spliced at each end connection and each service connection.  Care should be taken to adequately wrap and protect wire at all splice locations.  No bare tracer wire shall be accepted.   Provide Magnesium alloy anode for cathodic protection that conforms to the requirements of ASTM B843.  Install tracer wire per local and manufacturer’s requirements. A minimum of three separate tracer wires shall be installed with the </w:t>
      </w:r>
      <w:r w:rsidR="00EE0C01" w:rsidRPr="002740AA">
        <w:rPr>
          <w:szCs w:val="24"/>
        </w:rPr>
        <w:t>pipe bursting activities</w:t>
      </w:r>
      <w:r w:rsidRPr="002740AA">
        <w:rPr>
          <w:szCs w:val="24"/>
        </w:rPr>
        <w:t xml:space="preserve">. </w:t>
      </w:r>
      <w:r w:rsidR="00205D34" w:rsidRPr="002740AA">
        <w:rPr>
          <w:szCs w:val="24"/>
        </w:rPr>
        <w:t xml:space="preserve">Contractor </w:t>
      </w:r>
      <w:r w:rsidRPr="002740AA">
        <w:rPr>
          <w:szCs w:val="24"/>
        </w:rPr>
        <w:t xml:space="preserve">shall be required to provide as many wires as necessary to maintain continuity throughout the length of the </w:t>
      </w:r>
      <w:r w:rsidR="00EE0C01" w:rsidRPr="002740AA">
        <w:rPr>
          <w:szCs w:val="24"/>
        </w:rPr>
        <w:t>pipe bursting activity</w:t>
      </w:r>
      <w:r w:rsidRPr="002740AA">
        <w:rPr>
          <w:szCs w:val="24"/>
        </w:rPr>
        <w:t xml:space="preserve">. Failure of continuous continuity in the locating wire shall result in abandonment and reinstallation of the </w:t>
      </w:r>
      <w:r w:rsidR="00EE0C01" w:rsidRPr="002740AA">
        <w:rPr>
          <w:szCs w:val="24"/>
        </w:rPr>
        <w:t>pipe bursting activity</w:t>
      </w:r>
      <w:r w:rsidRPr="002740AA">
        <w:rPr>
          <w:szCs w:val="24"/>
        </w:rPr>
        <w:t xml:space="preserve">, at the discretion of the </w:t>
      </w:r>
      <w:r w:rsidR="00205D34" w:rsidRPr="002740AA">
        <w:rPr>
          <w:szCs w:val="24"/>
        </w:rPr>
        <w:t>Owner</w:t>
      </w:r>
      <w:r w:rsidRPr="002740AA">
        <w:rPr>
          <w:szCs w:val="24"/>
        </w:rPr>
        <w:t>.</w:t>
      </w:r>
    </w:p>
    <w:p w14:paraId="33C91E47" w14:textId="77777777" w:rsidR="005E49B2" w:rsidRPr="002740AA" w:rsidRDefault="005E49B2" w:rsidP="005E49B2">
      <w:pPr>
        <w:widowControl/>
        <w:jc w:val="both"/>
        <w:rPr>
          <w:szCs w:val="24"/>
        </w:rPr>
      </w:pPr>
    </w:p>
    <w:p w14:paraId="459B509A" w14:textId="61CF3811" w:rsidR="005E49B2" w:rsidRPr="002740AA" w:rsidRDefault="005E49B2" w:rsidP="00605828">
      <w:pPr>
        <w:numPr>
          <w:ilvl w:val="0"/>
          <w:numId w:val="18"/>
        </w:numPr>
        <w:jc w:val="both"/>
        <w:rPr>
          <w:szCs w:val="24"/>
        </w:rPr>
      </w:pPr>
      <w:r w:rsidRPr="002740AA">
        <w:rPr>
          <w:szCs w:val="24"/>
        </w:rPr>
        <w:t xml:space="preserve">Tracer wire shall be three (3) 3/16-inch, 7 x 7 (or stronger) Stranded Copper </w:t>
      </w:r>
      <w:r w:rsidRPr="002740AA">
        <w:rPr>
          <w:szCs w:val="24"/>
        </w:rPr>
        <w:lastRenderedPageBreak/>
        <w:t>Clad Steel Extreme Strength with 4,700 lb. break load, or braided stainless steel (A304 or A316), with minimum 50 mil HDPE insulation thickness.</w:t>
      </w:r>
    </w:p>
    <w:p w14:paraId="65A6D58A" w14:textId="7E707A2E" w:rsidR="00B96EC5" w:rsidRDefault="00B96EC5" w:rsidP="00747809">
      <w:pPr>
        <w:jc w:val="both"/>
        <w:rPr>
          <w:szCs w:val="24"/>
        </w:rPr>
      </w:pPr>
    </w:p>
    <w:p w14:paraId="3DC5A82F" w14:textId="77777777" w:rsidR="00747809" w:rsidRPr="00B746F5" w:rsidRDefault="00747809" w:rsidP="00747809">
      <w:pPr>
        <w:pStyle w:val="ListParagraph"/>
        <w:widowControl/>
        <w:numPr>
          <w:ilvl w:val="0"/>
          <w:numId w:val="14"/>
        </w:numPr>
        <w:jc w:val="both"/>
        <w:rPr>
          <w:b/>
          <w:bCs/>
          <w:szCs w:val="24"/>
        </w:rPr>
      </w:pPr>
      <w:r>
        <w:rPr>
          <w:b/>
          <w:bCs/>
          <w:szCs w:val="24"/>
        </w:rPr>
        <w:t>Delivery, Storage and Handling of Materials</w:t>
      </w:r>
    </w:p>
    <w:p w14:paraId="62D1E3B2" w14:textId="77777777" w:rsidR="00747809" w:rsidRDefault="00747809" w:rsidP="00747809">
      <w:pPr>
        <w:widowControl/>
        <w:jc w:val="both"/>
        <w:rPr>
          <w:b/>
          <w:bCs/>
          <w:szCs w:val="24"/>
        </w:rPr>
      </w:pPr>
    </w:p>
    <w:p w14:paraId="29190E97" w14:textId="77777777" w:rsidR="00747809" w:rsidRDefault="00747809" w:rsidP="00747809">
      <w:pPr>
        <w:pStyle w:val="ListParagraph"/>
        <w:widowControl/>
        <w:numPr>
          <w:ilvl w:val="0"/>
          <w:numId w:val="48"/>
        </w:numPr>
        <w:jc w:val="both"/>
        <w:rPr>
          <w:szCs w:val="24"/>
        </w:rPr>
      </w:pPr>
      <w:r>
        <w:rPr>
          <w:szCs w:val="24"/>
        </w:rPr>
        <w:t xml:space="preserve">Contractor is required to inspect materials delivered to the site for damage. All materials found during inspection or during the progress of work to have cracks, flaws, or other defects shall be rejected and removed from the job site without delay. </w:t>
      </w:r>
    </w:p>
    <w:p w14:paraId="3C0C4526" w14:textId="77777777" w:rsidR="00747809" w:rsidRPr="002740AA" w:rsidRDefault="00747809" w:rsidP="00747809">
      <w:pPr>
        <w:jc w:val="both"/>
        <w:rPr>
          <w:szCs w:val="24"/>
        </w:rPr>
      </w:pPr>
    </w:p>
    <w:p w14:paraId="137A163C" w14:textId="0B059811" w:rsidR="00FC6F2F" w:rsidRPr="002740AA" w:rsidRDefault="00FC6F2F" w:rsidP="00FC6F2F">
      <w:pPr>
        <w:jc w:val="both"/>
        <w:rPr>
          <w:b/>
          <w:bCs/>
          <w:szCs w:val="24"/>
        </w:rPr>
      </w:pPr>
      <w:r w:rsidRPr="002740AA">
        <w:rPr>
          <w:b/>
          <w:bCs/>
          <w:szCs w:val="24"/>
        </w:rPr>
        <w:t>PART 3 EQUIPMENT</w:t>
      </w:r>
    </w:p>
    <w:p w14:paraId="4EA61C36" w14:textId="70A76F2F" w:rsidR="00FC6F2F" w:rsidRPr="002740AA" w:rsidRDefault="00FC6F2F" w:rsidP="00FC6F2F">
      <w:pPr>
        <w:jc w:val="both"/>
        <w:rPr>
          <w:b/>
          <w:bCs/>
          <w:szCs w:val="24"/>
        </w:rPr>
      </w:pPr>
    </w:p>
    <w:p w14:paraId="626141F4" w14:textId="553CB4B6" w:rsidR="00FC6F2F" w:rsidRPr="002740AA" w:rsidRDefault="00FC6F2F" w:rsidP="00605828">
      <w:pPr>
        <w:pStyle w:val="ListParagraph"/>
        <w:numPr>
          <w:ilvl w:val="0"/>
          <w:numId w:val="23"/>
        </w:numPr>
        <w:jc w:val="both"/>
        <w:rPr>
          <w:b/>
          <w:bCs/>
          <w:szCs w:val="24"/>
        </w:rPr>
      </w:pPr>
      <w:r w:rsidRPr="002740AA">
        <w:rPr>
          <w:b/>
          <w:bCs/>
          <w:szCs w:val="24"/>
        </w:rPr>
        <w:t>General</w:t>
      </w:r>
    </w:p>
    <w:p w14:paraId="4E509895" w14:textId="5825B522" w:rsidR="00FC6F2F" w:rsidRPr="002740AA" w:rsidRDefault="00FC6F2F" w:rsidP="00FC6F2F">
      <w:pPr>
        <w:jc w:val="both"/>
        <w:rPr>
          <w:b/>
          <w:bCs/>
          <w:szCs w:val="24"/>
        </w:rPr>
      </w:pPr>
    </w:p>
    <w:p w14:paraId="39A2CC11" w14:textId="3B71B7E3" w:rsidR="00FC6F2F" w:rsidRPr="002740AA" w:rsidRDefault="00D5181D" w:rsidP="005353E5">
      <w:pPr>
        <w:widowControl/>
        <w:numPr>
          <w:ilvl w:val="0"/>
          <w:numId w:val="4"/>
        </w:numPr>
        <w:jc w:val="both"/>
        <w:rPr>
          <w:b/>
          <w:bCs/>
          <w:szCs w:val="24"/>
        </w:rPr>
      </w:pPr>
      <w:r w:rsidRPr="002740AA">
        <w:rPr>
          <w:szCs w:val="24"/>
        </w:rPr>
        <w:t>T</w:t>
      </w:r>
      <w:r w:rsidR="00FC6F2F" w:rsidRPr="002740AA">
        <w:rPr>
          <w:szCs w:val="24"/>
        </w:rPr>
        <w:t xml:space="preserve">he </w:t>
      </w:r>
      <w:r w:rsidR="00D826D7" w:rsidRPr="002740AA">
        <w:rPr>
          <w:szCs w:val="24"/>
        </w:rPr>
        <w:t>pipe bursting</w:t>
      </w:r>
      <w:r w:rsidR="00FC6F2F" w:rsidRPr="002740AA">
        <w:rPr>
          <w:szCs w:val="24"/>
        </w:rPr>
        <w:t xml:space="preserve"> equipment shall consist of a </w:t>
      </w:r>
      <w:r w:rsidR="00D826D7" w:rsidRPr="002740AA">
        <w:rPr>
          <w:szCs w:val="24"/>
        </w:rPr>
        <w:t>pipe bursting</w:t>
      </w:r>
      <w:r w:rsidR="00FC6F2F" w:rsidRPr="002740AA">
        <w:rPr>
          <w:szCs w:val="24"/>
        </w:rPr>
        <w:t xml:space="preserve"> </w:t>
      </w:r>
      <w:r w:rsidRPr="002740AA">
        <w:rPr>
          <w:szCs w:val="24"/>
        </w:rPr>
        <w:t>unit that is capable of generating sufficient force to burst and compact the existing pipe fragments into the surrounding soil while pulling in the replacement pipe</w:t>
      </w:r>
      <w:r w:rsidR="00D826D7" w:rsidRPr="002740AA">
        <w:rPr>
          <w:szCs w:val="24"/>
        </w:rPr>
        <w:t xml:space="preserve"> and </w:t>
      </w:r>
      <w:r w:rsidR="00FC6F2F" w:rsidRPr="002740AA">
        <w:rPr>
          <w:szCs w:val="24"/>
        </w:rPr>
        <w:t xml:space="preserve">trained and competent personnel to operate the system. All equipment shall be in good, safe operating condition with sufficient materials and spare parts on hand to maintain the system in good working order for the duration of the project. </w:t>
      </w:r>
    </w:p>
    <w:p w14:paraId="273C41C8" w14:textId="15234404" w:rsidR="00FC6F2F" w:rsidRPr="002740AA" w:rsidRDefault="00FC6F2F" w:rsidP="002A2A0E">
      <w:pPr>
        <w:jc w:val="both"/>
        <w:rPr>
          <w:b/>
          <w:bCs/>
          <w:szCs w:val="24"/>
        </w:rPr>
      </w:pPr>
    </w:p>
    <w:p w14:paraId="6C346FF4" w14:textId="2F0C6E67" w:rsidR="00F905DE" w:rsidRPr="002740AA" w:rsidRDefault="00F905DE" w:rsidP="00605828">
      <w:pPr>
        <w:pStyle w:val="ListParagraph"/>
        <w:widowControl/>
        <w:numPr>
          <w:ilvl w:val="0"/>
          <w:numId w:val="23"/>
        </w:numPr>
        <w:jc w:val="both"/>
        <w:rPr>
          <w:szCs w:val="24"/>
        </w:rPr>
      </w:pPr>
      <w:r w:rsidRPr="002740AA">
        <w:rPr>
          <w:b/>
          <w:bCs/>
          <w:szCs w:val="24"/>
        </w:rPr>
        <w:t>Other Equipment</w:t>
      </w:r>
    </w:p>
    <w:p w14:paraId="0AF42BA1" w14:textId="2ECA5E42" w:rsidR="006B0558" w:rsidRPr="002740AA" w:rsidRDefault="006B0558" w:rsidP="006B0558">
      <w:pPr>
        <w:widowControl/>
        <w:jc w:val="both"/>
        <w:rPr>
          <w:b/>
          <w:bCs/>
          <w:szCs w:val="24"/>
        </w:rPr>
      </w:pPr>
    </w:p>
    <w:p w14:paraId="164B572E" w14:textId="4853D1F5" w:rsidR="006B0558" w:rsidRPr="002740AA" w:rsidRDefault="006B0558" w:rsidP="00605828">
      <w:pPr>
        <w:widowControl/>
        <w:numPr>
          <w:ilvl w:val="0"/>
          <w:numId w:val="25"/>
        </w:numPr>
        <w:jc w:val="both"/>
        <w:rPr>
          <w:szCs w:val="24"/>
        </w:rPr>
      </w:pPr>
      <w:r w:rsidRPr="002740AA">
        <w:rPr>
          <w:szCs w:val="24"/>
        </w:rPr>
        <w:t xml:space="preserve">Pipe Rollers </w:t>
      </w:r>
      <w:r w:rsidR="0021622A" w:rsidRPr="002740AA">
        <w:rPr>
          <w:szCs w:val="24"/>
        </w:rPr>
        <w:t>–</w:t>
      </w:r>
      <w:r w:rsidRPr="002740AA">
        <w:rPr>
          <w:szCs w:val="24"/>
        </w:rPr>
        <w:t xml:space="preserve"> </w:t>
      </w:r>
      <w:r w:rsidR="0021622A" w:rsidRPr="002740AA">
        <w:rPr>
          <w:szCs w:val="24"/>
        </w:rPr>
        <w:t xml:space="preserve">pipe rollers, if used, shall be of sufficient size to fully support the weight of the pipe while being hydro-tested and during pull back operations. Sufficient number of rollers shall be used to prevent excess sagging of pipe. </w:t>
      </w:r>
    </w:p>
    <w:p w14:paraId="627B9257" w14:textId="77777777" w:rsidR="006B0558" w:rsidRPr="002740AA" w:rsidRDefault="006B0558" w:rsidP="006B0558">
      <w:pPr>
        <w:pStyle w:val="ListParagraph"/>
        <w:widowControl/>
        <w:ind w:left="360"/>
        <w:jc w:val="both"/>
        <w:rPr>
          <w:szCs w:val="24"/>
        </w:rPr>
      </w:pPr>
    </w:p>
    <w:p w14:paraId="475065AC" w14:textId="7495F783" w:rsidR="00F905DE" w:rsidRPr="002740AA" w:rsidRDefault="00F905DE" w:rsidP="00605828">
      <w:pPr>
        <w:pStyle w:val="ListParagraph"/>
        <w:widowControl/>
        <w:numPr>
          <w:ilvl w:val="0"/>
          <w:numId w:val="23"/>
        </w:numPr>
        <w:jc w:val="both"/>
        <w:rPr>
          <w:szCs w:val="24"/>
        </w:rPr>
      </w:pPr>
      <w:r w:rsidRPr="002740AA">
        <w:rPr>
          <w:b/>
          <w:bCs/>
          <w:szCs w:val="24"/>
        </w:rPr>
        <w:t>Data Logger</w:t>
      </w:r>
    </w:p>
    <w:p w14:paraId="38455F0A" w14:textId="344F8F5A" w:rsidR="0021622A" w:rsidRPr="002740AA" w:rsidRDefault="0021622A" w:rsidP="0021622A">
      <w:pPr>
        <w:widowControl/>
        <w:jc w:val="both"/>
        <w:rPr>
          <w:szCs w:val="24"/>
        </w:rPr>
      </w:pPr>
    </w:p>
    <w:p w14:paraId="6B3B46AF" w14:textId="44AD7523" w:rsidR="0021622A" w:rsidRPr="002740AA" w:rsidRDefault="005077DE" w:rsidP="00605828">
      <w:pPr>
        <w:widowControl/>
        <w:numPr>
          <w:ilvl w:val="0"/>
          <w:numId w:val="26"/>
        </w:numPr>
        <w:jc w:val="both"/>
        <w:rPr>
          <w:szCs w:val="24"/>
        </w:rPr>
      </w:pPr>
      <w:r w:rsidRPr="002740AA">
        <w:rPr>
          <w:szCs w:val="24"/>
        </w:rPr>
        <w:t xml:space="preserve">A data logger shall be used to record and document all butt fusion process. The data logger must be compatible and outfitted with an electronic data recording device. A digital report or printout for all fusion joints made that complies with, but is not limited to, ASTM F3124 must be delivered to the OWNER upon request and at the completion of the project. All hydraulic fusion must be recorded and able to produce a graphic representation of the time and pressure data. All manual fusion must be recorded with, but not limited to, Joint ID, Operator Name and ID, Pipe information, and Heater Plate Temperature. The recording unit shall be a </w:t>
      </w:r>
      <w:proofErr w:type="spellStart"/>
      <w:r w:rsidRPr="002740AA">
        <w:rPr>
          <w:szCs w:val="24"/>
        </w:rPr>
        <w:t>DataLogger</w:t>
      </w:r>
      <w:proofErr w:type="spellEnd"/>
      <w:r w:rsidRPr="002740AA">
        <w:rPr>
          <w:szCs w:val="24"/>
        </w:rPr>
        <w:t xml:space="preserve"> 6 as manufactured by McElroy Manufacturing, Inc, or newer model or approved equivalent. </w:t>
      </w:r>
    </w:p>
    <w:p w14:paraId="73EEA3BE" w14:textId="77777777" w:rsidR="00F905DE" w:rsidRPr="002740AA" w:rsidRDefault="00F905DE" w:rsidP="00F905DE">
      <w:pPr>
        <w:jc w:val="both"/>
        <w:rPr>
          <w:b/>
          <w:bCs/>
          <w:szCs w:val="24"/>
        </w:rPr>
      </w:pPr>
    </w:p>
    <w:p w14:paraId="5256F233" w14:textId="6303E385" w:rsidR="00A52E93" w:rsidRPr="002740AA" w:rsidRDefault="00A52E93" w:rsidP="002A2A0E">
      <w:pPr>
        <w:jc w:val="both"/>
        <w:rPr>
          <w:b/>
          <w:bCs/>
          <w:szCs w:val="24"/>
        </w:rPr>
      </w:pPr>
      <w:r w:rsidRPr="002740AA">
        <w:rPr>
          <w:b/>
          <w:bCs/>
          <w:szCs w:val="24"/>
        </w:rPr>
        <w:t xml:space="preserve">PART </w:t>
      </w:r>
      <w:r w:rsidR="00FC6F2F" w:rsidRPr="002740AA">
        <w:rPr>
          <w:b/>
          <w:bCs/>
          <w:szCs w:val="24"/>
        </w:rPr>
        <w:t>4</w:t>
      </w:r>
      <w:r w:rsidRPr="002740AA">
        <w:rPr>
          <w:b/>
          <w:bCs/>
          <w:szCs w:val="24"/>
        </w:rPr>
        <w:t xml:space="preserve">  EXECUTION</w:t>
      </w:r>
    </w:p>
    <w:p w14:paraId="6C965FF9" w14:textId="77777777" w:rsidR="00A52E93" w:rsidRPr="002740AA" w:rsidRDefault="00A52E93" w:rsidP="002A2A0E">
      <w:pPr>
        <w:jc w:val="both"/>
        <w:rPr>
          <w:b/>
          <w:bCs/>
          <w:szCs w:val="24"/>
        </w:rPr>
      </w:pPr>
    </w:p>
    <w:p w14:paraId="5FECBE4E" w14:textId="34933D8D" w:rsidR="00A52E93" w:rsidRPr="002740AA" w:rsidRDefault="00A52E93" w:rsidP="00605828">
      <w:pPr>
        <w:pStyle w:val="ListParagraph"/>
        <w:numPr>
          <w:ilvl w:val="0"/>
          <w:numId w:val="15"/>
        </w:numPr>
        <w:jc w:val="both"/>
        <w:rPr>
          <w:b/>
          <w:bCs/>
          <w:szCs w:val="24"/>
        </w:rPr>
      </w:pPr>
      <w:r w:rsidRPr="002740AA">
        <w:rPr>
          <w:b/>
          <w:bCs/>
          <w:szCs w:val="24"/>
        </w:rPr>
        <w:t>General</w:t>
      </w:r>
    </w:p>
    <w:p w14:paraId="184D9114" w14:textId="77777777" w:rsidR="00A52E93" w:rsidRPr="002740AA" w:rsidRDefault="00A52E93" w:rsidP="002A2A0E">
      <w:pPr>
        <w:jc w:val="both"/>
        <w:rPr>
          <w:b/>
          <w:bCs/>
          <w:szCs w:val="24"/>
        </w:rPr>
      </w:pPr>
    </w:p>
    <w:p w14:paraId="72C35E77" w14:textId="75677932" w:rsidR="00A52E93" w:rsidRPr="002740AA" w:rsidRDefault="00A52E93" w:rsidP="00605828">
      <w:pPr>
        <w:widowControl/>
        <w:numPr>
          <w:ilvl w:val="0"/>
          <w:numId w:val="24"/>
        </w:numPr>
        <w:jc w:val="both"/>
        <w:rPr>
          <w:szCs w:val="24"/>
        </w:rPr>
      </w:pPr>
      <w:r w:rsidRPr="002740AA">
        <w:rPr>
          <w:szCs w:val="24"/>
        </w:rPr>
        <w:lastRenderedPageBreak/>
        <w:t xml:space="preserve">Locate positions of </w:t>
      </w:r>
      <w:r w:rsidR="00C76CD1" w:rsidRPr="002740AA">
        <w:rPr>
          <w:szCs w:val="24"/>
        </w:rPr>
        <w:t xml:space="preserve">machine and insertion </w:t>
      </w:r>
      <w:r w:rsidRPr="002740AA">
        <w:rPr>
          <w:szCs w:val="24"/>
        </w:rPr>
        <w:t>pits</w:t>
      </w:r>
      <w:r w:rsidR="00C76CD1" w:rsidRPr="002740AA">
        <w:rPr>
          <w:szCs w:val="24"/>
        </w:rPr>
        <w:t xml:space="preserve"> </w:t>
      </w:r>
      <w:r w:rsidRPr="002740AA">
        <w:rPr>
          <w:szCs w:val="24"/>
        </w:rPr>
        <w:t>and lay out pipe assembly area.  Lay out and assemble pipe in a manner that does not obstruct adjacent roads, and commercial or residential activities adjacent to construction areas.</w:t>
      </w:r>
    </w:p>
    <w:p w14:paraId="505616BC" w14:textId="77777777" w:rsidR="00A52E93" w:rsidRPr="002740AA" w:rsidRDefault="00A52E93" w:rsidP="002A2A0E">
      <w:pPr>
        <w:jc w:val="both"/>
        <w:rPr>
          <w:szCs w:val="24"/>
        </w:rPr>
      </w:pPr>
    </w:p>
    <w:p w14:paraId="1087820D" w14:textId="2D0278EE" w:rsidR="00F20C58" w:rsidRPr="002740AA" w:rsidRDefault="00F20C58" w:rsidP="00605828">
      <w:pPr>
        <w:widowControl/>
        <w:numPr>
          <w:ilvl w:val="0"/>
          <w:numId w:val="24"/>
        </w:numPr>
        <w:jc w:val="both"/>
        <w:rPr>
          <w:szCs w:val="24"/>
        </w:rPr>
      </w:pPr>
      <w:r w:rsidRPr="002740AA">
        <w:rPr>
          <w:szCs w:val="24"/>
        </w:rPr>
        <w:t xml:space="preserve">Temporary water service connections shall be provided, if the pre-chlorination process is not used with an acceptable pre-determined outage period. The Contractor is to use a temporary bypass line comprised of large enough diameter polyethylene pipe above ground to provide service to existing connections. The above ground polyethylene pipe is to be protected by Contractor at all times. </w:t>
      </w:r>
    </w:p>
    <w:p w14:paraId="52E613C2" w14:textId="77777777" w:rsidR="004876EC" w:rsidRPr="002740AA" w:rsidRDefault="004876EC" w:rsidP="004876EC">
      <w:pPr>
        <w:widowControl/>
        <w:jc w:val="both"/>
        <w:rPr>
          <w:szCs w:val="24"/>
        </w:rPr>
      </w:pPr>
    </w:p>
    <w:p w14:paraId="4DD896F0" w14:textId="77777777" w:rsidR="004876EC" w:rsidRPr="002740AA" w:rsidRDefault="004876EC" w:rsidP="00605828">
      <w:pPr>
        <w:pStyle w:val="ListParagraph"/>
        <w:numPr>
          <w:ilvl w:val="0"/>
          <w:numId w:val="15"/>
        </w:numPr>
        <w:jc w:val="both"/>
        <w:rPr>
          <w:b/>
          <w:bCs/>
          <w:szCs w:val="24"/>
        </w:rPr>
      </w:pPr>
      <w:r w:rsidRPr="002740AA">
        <w:rPr>
          <w:b/>
          <w:bCs/>
          <w:szCs w:val="24"/>
        </w:rPr>
        <w:t>Pipe Joining</w:t>
      </w:r>
    </w:p>
    <w:p w14:paraId="09234E48" w14:textId="77777777" w:rsidR="004876EC" w:rsidRPr="002740AA" w:rsidRDefault="004876EC" w:rsidP="004876EC">
      <w:pPr>
        <w:jc w:val="both"/>
        <w:rPr>
          <w:b/>
          <w:bCs/>
          <w:szCs w:val="24"/>
        </w:rPr>
      </w:pPr>
    </w:p>
    <w:p w14:paraId="2A7ED282" w14:textId="77777777" w:rsidR="004876EC" w:rsidRPr="002740AA" w:rsidRDefault="004876EC" w:rsidP="00605828">
      <w:pPr>
        <w:pStyle w:val="BodyText3"/>
        <w:numPr>
          <w:ilvl w:val="0"/>
          <w:numId w:val="5"/>
        </w:numPr>
        <w:spacing w:after="0"/>
        <w:jc w:val="both"/>
        <w:rPr>
          <w:rFonts w:ascii="Times New Roman" w:hAnsi="Times New Roman"/>
          <w:sz w:val="24"/>
          <w:szCs w:val="24"/>
        </w:rPr>
      </w:pPr>
      <w:r w:rsidRPr="002740AA">
        <w:rPr>
          <w:rFonts w:ascii="Times New Roman" w:hAnsi="Times New Roman"/>
          <w:sz w:val="24"/>
          <w:szCs w:val="24"/>
        </w:rPr>
        <w:t>High density polyethylene pipe shall be heat fused and pressure tested as per manufacturer's guidelines before installation in the bore hole.  During assembly and prior to pullback, pipe must be laid out in such a way as to minimize interference to pedestrian and vehicular traffic.</w:t>
      </w:r>
    </w:p>
    <w:p w14:paraId="5E5EA176" w14:textId="77777777" w:rsidR="004876EC" w:rsidRPr="002740AA" w:rsidRDefault="004876EC" w:rsidP="004876EC">
      <w:pPr>
        <w:pStyle w:val="BodyText3"/>
        <w:spacing w:after="0"/>
        <w:ind w:left="1440"/>
        <w:jc w:val="both"/>
        <w:rPr>
          <w:rFonts w:ascii="Times New Roman" w:hAnsi="Times New Roman"/>
          <w:sz w:val="24"/>
          <w:szCs w:val="24"/>
        </w:rPr>
      </w:pPr>
    </w:p>
    <w:p w14:paraId="6F651CB5" w14:textId="77777777" w:rsidR="004876EC" w:rsidRPr="002740AA" w:rsidRDefault="004876EC" w:rsidP="00605828">
      <w:pPr>
        <w:pStyle w:val="BodyText3"/>
        <w:numPr>
          <w:ilvl w:val="0"/>
          <w:numId w:val="5"/>
        </w:numPr>
        <w:spacing w:after="0"/>
        <w:jc w:val="both"/>
        <w:rPr>
          <w:rFonts w:ascii="Times New Roman" w:hAnsi="Times New Roman"/>
          <w:sz w:val="24"/>
          <w:szCs w:val="24"/>
        </w:rPr>
      </w:pPr>
      <w:r w:rsidRPr="002740AA">
        <w:rPr>
          <w:rFonts w:ascii="Times New Roman" w:hAnsi="Times New Roman"/>
          <w:sz w:val="24"/>
          <w:szCs w:val="24"/>
        </w:rPr>
        <w:t xml:space="preserve">Cuts or gouges that reduce the wall thickness by more than 10% are not acceptable and must be cut out, discarded and the pipe rejoined. </w:t>
      </w:r>
    </w:p>
    <w:p w14:paraId="150B3ABA" w14:textId="77777777" w:rsidR="004876EC" w:rsidRPr="002740AA" w:rsidRDefault="004876EC" w:rsidP="004876EC">
      <w:pPr>
        <w:pStyle w:val="ListParagraph"/>
        <w:rPr>
          <w:szCs w:val="24"/>
        </w:rPr>
      </w:pPr>
    </w:p>
    <w:p w14:paraId="6AD8A57E" w14:textId="77777777" w:rsidR="004876EC" w:rsidRPr="002740AA" w:rsidRDefault="004876EC" w:rsidP="00605828">
      <w:pPr>
        <w:pStyle w:val="BodyText3"/>
        <w:numPr>
          <w:ilvl w:val="0"/>
          <w:numId w:val="5"/>
        </w:numPr>
        <w:spacing w:after="0"/>
        <w:jc w:val="both"/>
        <w:rPr>
          <w:rFonts w:ascii="Times New Roman" w:hAnsi="Times New Roman"/>
          <w:sz w:val="24"/>
          <w:szCs w:val="24"/>
        </w:rPr>
      </w:pPr>
      <w:r w:rsidRPr="002740AA">
        <w:rPr>
          <w:rFonts w:ascii="Times New Roman" w:hAnsi="Times New Roman"/>
          <w:sz w:val="24"/>
          <w:szCs w:val="24"/>
        </w:rPr>
        <w:t xml:space="preserve">Each butt fusion shall be recorded and logged by a datalogger affixed to the fusion machine. Joint data shall be submitted as part of the As-built documentation. </w:t>
      </w:r>
    </w:p>
    <w:p w14:paraId="1451CE42" w14:textId="77777777" w:rsidR="004876EC" w:rsidRPr="002740AA" w:rsidRDefault="004876EC" w:rsidP="004876EC">
      <w:pPr>
        <w:pStyle w:val="ListParagraph"/>
        <w:rPr>
          <w:szCs w:val="24"/>
        </w:rPr>
      </w:pPr>
    </w:p>
    <w:p w14:paraId="21627AA4" w14:textId="77777777" w:rsidR="004876EC" w:rsidRPr="002740AA" w:rsidRDefault="004876EC" w:rsidP="00605828">
      <w:pPr>
        <w:pStyle w:val="BodyText3"/>
        <w:numPr>
          <w:ilvl w:val="0"/>
          <w:numId w:val="5"/>
        </w:numPr>
        <w:spacing w:after="0"/>
        <w:jc w:val="both"/>
        <w:rPr>
          <w:rFonts w:ascii="Times New Roman" w:hAnsi="Times New Roman"/>
          <w:sz w:val="24"/>
          <w:szCs w:val="24"/>
        </w:rPr>
      </w:pPr>
      <w:r w:rsidRPr="002740AA">
        <w:rPr>
          <w:rFonts w:ascii="Times New Roman" w:hAnsi="Times New Roman"/>
          <w:sz w:val="24"/>
          <w:szCs w:val="24"/>
        </w:rPr>
        <w:t xml:space="preserve">Mechanical joining – Polyethylene pipe and fittings may be joined together or to other materials by means of flanged connections or mechanical couplings designed for joining polyethylene pipe or for joining polyethylene pipe to another pipe material. Mechanical couplings shall be fully pressure rated and fully thrust restrained and installed in accordance with manufacturer’s recommendations. </w:t>
      </w:r>
    </w:p>
    <w:p w14:paraId="5A07B60D" w14:textId="77777777" w:rsidR="004876EC" w:rsidRPr="002740AA" w:rsidRDefault="004876EC" w:rsidP="004876EC">
      <w:pPr>
        <w:pStyle w:val="BodyText3"/>
        <w:spacing w:after="0"/>
        <w:ind w:left="720"/>
        <w:jc w:val="both"/>
        <w:rPr>
          <w:rFonts w:ascii="Times New Roman" w:hAnsi="Times New Roman"/>
          <w:sz w:val="24"/>
          <w:szCs w:val="24"/>
        </w:rPr>
      </w:pPr>
    </w:p>
    <w:p w14:paraId="74DFEDB5" w14:textId="77777777" w:rsidR="004876EC" w:rsidRPr="002740AA" w:rsidRDefault="004876EC" w:rsidP="00605828">
      <w:pPr>
        <w:widowControl/>
        <w:numPr>
          <w:ilvl w:val="0"/>
          <w:numId w:val="5"/>
        </w:numPr>
        <w:jc w:val="both"/>
        <w:rPr>
          <w:szCs w:val="24"/>
        </w:rPr>
      </w:pPr>
      <w:r w:rsidRPr="002740AA">
        <w:rPr>
          <w:szCs w:val="24"/>
        </w:rPr>
        <w:t>Install required locator wire along polyethylene pipe prior to pulling through bore hole as per these specifications.</w:t>
      </w:r>
    </w:p>
    <w:p w14:paraId="4DAF228D" w14:textId="77777777" w:rsidR="004876EC" w:rsidRPr="002740AA" w:rsidRDefault="004876EC" w:rsidP="004876EC">
      <w:pPr>
        <w:jc w:val="both"/>
        <w:rPr>
          <w:szCs w:val="24"/>
        </w:rPr>
      </w:pPr>
    </w:p>
    <w:p w14:paraId="52CD6758" w14:textId="0038CB06" w:rsidR="004876EC" w:rsidRPr="002740AA" w:rsidRDefault="004876EC" w:rsidP="00605828">
      <w:pPr>
        <w:widowControl/>
        <w:numPr>
          <w:ilvl w:val="0"/>
          <w:numId w:val="5"/>
        </w:numPr>
        <w:jc w:val="both"/>
        <w:rPr>
          <w:szCs w:val="24"/>
        </w:rPr>
      </w:pPr>
      <w:r w:rsidRPr="002740AA">
        <w:rPr>
          <w:szCs w:val="24"/>
        </w:rPr>
        <w:t>After pulling pipe, clean exposed ends for installation of fittings, test locator wire for continuity.</w:t>
      </w:r>
    </w:p>
    <w:p w14:paraId="1DD148B3" w14:textId="77777777" w:rsidR="002740AA" w:rsidRPr="002740AA" w:rsidRDefault="002740AA" w:rsidP="002740AA">
      <w:pPr>
        <w:widowControl/>
        <w:jc w:val="both"/>
        <w:rPr>
          <w:szCs w:val="24"/>
        </w:rPr>
      </w:pPr>
    </w:p>
    <w:p w14:paraId="16F98E94" w14:textId="147F4388" w:rsidR="002740AA" w:rsidRPr="002740AA" w:rsidRDefault="004876EC" w:rsidP="00605828">
      <w:pPr>
        <w:pStyle w:val="ListParagraph"/>
        <w:numPr>
          <w:ilvl w:val="0"/>
          <w:numId w:val="15"/>
        </w:numPr>
        <w:jc w:val="both"/>
        <w:rPr>
          <w:szCs w:val="24"/>
        </w:rPr>
      </w:pPr>
      <w:r w:rsidRPr="002740AA">
        <w:rPr>
          <w:b/>
          <w:bCs/>
          <w:szCs w:val="24"/>
        </w:rPr>
        <w:t>Swabbing</w:t>
      </w:r>
      <w:r w:rsidR="002740AA" w:rsidRPr="002740AA">
        <w:rPr>
          <w:b/>
          <w:bCs/>
          <w:szCs w:val="24"/>
        </w:rPr>
        <w:t xml:space="preserve"> (if Pre-chlorination is approved, see </w:t>
      </w:r>
      <w:r w:rsidR="00950D9D">
        <w:rPr>
          <w:b/>
          <w:bCs/>
          <w:szCs w:val="24"/>
        </w:rPr>
        <w:t>Section 4.05</w:t>
      </w:r>
      <w:r w:rsidR="002740AA" w:rsidRPr="002740AA">
        <w:rPr>
          <w:b/>
          <w:bCs/>
          <w:szCs w:val="24"/>
        </w:rPr>
        <w:t>)</w:t>
      </w:r>
    </w:p>
    <w:p w14:paraId="00156319" w14:textId="7EDF6EB2" w:rsidR="004876EC" w:rsidRPr="002740AA" w:rsidRDefault="004876EC" w:rsidP="002740AA">
      <w:pPr>
        <w:pStyle w:val="ListParagraph"/>
        <w:ind w:left="360"/>
        <w:jc w:val="both"/>
        <w:rPr>
          <w:szCs w:val="24"/>
        </w:rPr>
      </w:pPr>
    </w:p>
    <w:p w14:paraId="4F875627" w14:textId="77777777" w:rsidR="004876EC" w:rsidRPr="002740AA" w:rsidRDefault="004876EC" w:rsidP="004876EC">
      <w:pPr>
        <w:jc w:val="both"/>
        <w:rPr>
          <w:szCs w:val="24"/>
        </w:rPr>
      </w:pPr>
    </w:p>
    <w:p w14:paraId="1600E61F" w14:textId="462FB0FB" w:rsidR="004876EC" w:rsidRPr="002740AA" w:rsidRDefault="004876EC" w:rsidP="00605828">
      <w:pPr>
        <w:widowControl/>
        <w:numPr>
          <w:ilvl w:val="0"/>
          <w:numId w:val="27"/>
        </w:numPr>
        <w:jc w:val="both"/>
        <w:rPr>
          <w:szCs w:val="24"/>
        </w:rPr>
      </w:pPr>
      <w:r w:rsidRPr="002740AA">
        <w:rPr>
          <w:szCs w:val="24"/>
        </w:rPr>
        <w:t xml:space="preserve">The purpose of swabbing a new pipeline is to conserve water while thoroughly cleaning the pipeline of all foreign material, sand, gravel, construction debris and other items not found in a properly cleaned system. Prior to pressure testing of a new pipeline swabbing shall be utilized as specified on the </w:t>
      </w:r>
      <w:r w:rsidR="00F36777">
        <w:rPr>
          <w:szCs w:val="24"/>
        </w:rPr>
        <w:t>project documents</w:t>
      </w:r>
      <w:r w:rsidRPr="002740AA">
        <w:rPr>
          <w:szCs w:val="24"/>
        </w:rPr>
        <w:t xml:space="preserve"> for each project. </w:t>
      </w:r>
    </w:p>
    <w:p w14:paraId="3B88ED1B" w14:textId="77777777" w:rsidR="004876EC" w:rsidRPr="002740AA" w:rsidRDefault="004876EC" w:rsidP="004876EC">
      <w:pPr>
        <w:widowControl/>
        <w:ind w:left="1440"/>
        <w:jc w:val="both"/>
        <w:rPr>
          <w:szCs w:val="24"/>
        </w:rPr>
      </w:pPr>
    </w:p>
    <w:p w14:paraId="0EFD0758" w14:textId="2979F0A3" w:rsidR="004876EC" w:rsidRPr="002740AA" w:rsidRDefault="004876EC" w:rsidP="00605828">
      <w:pPr>
        <w:widowControl/>
        <w:numPr>
          <w:ilvl w:val="0"/>
          <w:numId w:val="27"/>
        </w:numPr>
        <w:jc w:val="both"/>
        <w:rPr>
          <w:szCs w:val="24"/>
        </w:rPr>
      </w:pPr>
      <w:r w:rsidRPr="002740AA">
        <w:rPr>
          <w:szCs w:val="24"/>
        </w:rPr>
        <w:lastRenderedPageBreak/>
        <w:t>New water</w:t>
      </w:r>
      <w:r w:rsidR="00950D9D">
        <w:rPr>
          <w:szCs w:val="24"/>
        </w:rPr>
        <w:t xml:space="preserve"> mains </w:t>
      </w:r>
      <w:r w:rsidRPr="002740AA">
        <w:rPr>
          <w:szCs w:val="24"/>
        </w:rPr>
        <w:t xml:space="preserve">greater than 12” ID (unless determined otherwise by the Owner) shall be hydraulically cleaned with a polypropylene swabbing device to remove dirt, sand and debris from main. </w:t>
      </w:r>
    </w:p>
    <w:p w14:paraId="1C0F68FA" w14:textId="77777777" w:rsidR="004876EC" w:rsidRPr="002740AA" w:rsidRDefault="004876EC" w:rsidP="004876EC">
      <w:pPr>
        <w:pStyle w:val="ListParagraph"/>
        <w:rPr>
          <w:szCs w:val="24"/>
        </w:rPr>
      </w:pPr>
    </w:p>
    <w:p w14:paraId="163B0688" w14:textId="77777777" w:rsidR="004876EC" w:rsidRPr="002740AA" w:rsidRDefault="004876EC" w:rsidP="00605828">
      <w:pPr>
        <w:widowControl/>
        <w:numPr>
          <w:ilvl w:val="0"/>
          <w:numId w:val="27"/>
        </w:numPr>
        <w:jc w:val="both"/>
        <w:rPr>
          <w:szCs w:val="24"/>
        </w:rPr>
      </w:pPr>
      <w:r w:rsidRPr="002740AA">
        <w:rPr>
          <w:szCs w:val="24"/>
        </w:rPr>
        <w:t xml:space="preserve">If swabbing access and egress points are not provided in the design drawings, it will be the responsibility of the Contractor to provide temporary access and egress points for the cleaning, as required. </w:t>
      </w:r>
    </w:p>
    <w:p w14:paraId="71763C5C" w14:textId="77777777" w:rsidR="004876EC" w:rsidRPr="002740AA" w:rsidRDefault="004876EC" w:rsidP="004876EC">
      <w:pPr>
        <w:pStyle w:val="ListParagraph"/>
        <w:rPr>
          <w:szCs w:val="24"/>
        </w:rPr>
      </w:pPr>
    </w:p>
    <w:p w14:paraId="5FF69506" w14:textId="77777777" w:rsidR="004876EC" w:rsidRPr="002740AA" w:rsidRDefault="004876EC" w:rsidP="00605828">
      <w:pPr>
        <w:widowControl/>
        <w:numPr>
          <w:ilvl w:val="0"/>
          <w:numId w:val="27"/>
        </w:numPr>
        <w:jc w:val="both"/>
        <w:rPr>
          <w:szCs w:val="24"/>
        </w:rPr>
      </w:pPr>
      <w:r w:rsidRPr="002740AA">
        <w:rPr>
          <w:szCs w:val="24"/>
        </w:rPr>
        <w:t xml:space="preserve">Cleaning of the system shall be done in conjunction with, and prior to, the initial filling of the system for its hydrostatic test. </w:t>
      </w:r>
    </w:p>
    <w:p w14:paraId="11BFEDE9" w14:textId="77777777" w:rsidR="004876EC" w:rsidRPr="002740AA" w:rsidRDefault="004876EC" w:rsidP="004876EC">
      <w:pPr>
        <w:pStyle w:val="ListParagraph"/>
        <w:rPr>
          <w:szCs w:val="24"/>
        </w:rPr>
      </w:pPr>
    </w:p>
    <w:p w14:paraId="0B16B83F" w14:textId="77777777" w:rsidR="004876EC" w:rsidRPr="002740AA" w:rsidRDefault="004876EC" w:rsidP="00605828">
      <w:pPr>
        <w:widowControl/>
        <w:numPr>
          <w:ilvl w:val="0"/>
          <w:numId w:val="27"/>
        </w:numPr>
        <w:jc w:val="both"/>
        <w:rPr>
          <w:szCs w:val="24"/>
        </w:rPr>
      </w:pPr>
      <w:r w:rsidRPr="002740AA">
        <w:rPr>
          <w:szCs w:val="24"/>
        </w:rPr>
        <w:t>The line to be cleaned shall only be connected to the existing distribution system at a single connection point.</w:t>
      </w:r>
    </w:p>
    <w:p w14:paraId="01A70FFF" w14:textId="77777777" w:rsidR="004876EC" w:rsidRPr="002740AA" w:rsidRDefault="004876EC" w:rsidP="004876EC">
      <w:pPr>
        <w:pStyle w:val="ListParagraph"/>
        <w:rPr>
          <w:szCs w:val="24"/>
        </w:rPr>
      </w:pPr>
    </w:p>
    <w:p w14:paraId="011D6B94" w14:textId="77777777" w:rsidR="004876EC" w:rsidRPr="002740AA" w:rsidRDefault="004876EC" w:rsidP="00605828">
      <w:pPr>
        <w:widowControl/>
        <w:numPr>
          <w:ilvl w:val="0"/>
          <w:numId w:val="27"/>
        </w:numPr>
        <w:jc w:val="both"/>
        <w:rPr>
          <w:szCs w:val="24"/>
        </w:rPr>
      </w:pPr>
      <w:r w:rsidRPr="002740AA">
        <w:rPr>
          <w:szCs w:val="24"/>
        </w:rPr>
        <w:t xml:space="preserve">At the receiver or exit point for the poly swab, the Contractor is responsible for creating a safe environment for collection of debris, water and the swab. Considerations shall be made for protecting surrounding personnel and property and safe retrieval of the swab. </w:t>
      </w:r>
    </w:p>
    <w:p w14:paraId="60B4BA3F" w14:textId="77777777" w:rsidR="004876EC" w:rsidRPr="002740AA" w:rsidRDefault="004876EC" w:rsidP="004876EC">
      <w:pPr>
        <w:widowControl/>
        <w:jc w:val="both"/>
        <w:rPr>
          <w:b/>
          <w:bCs/>
          <w:szCs w:val="24"/>
        </w:rPr>
      </w:pPr>
    </w:p>
    <w:p w14:paraId="1059F20B" w14:textId="780D235A" w:rsidR="004876EC" w:rsidRPr="002740AA" w:rsidRDefault="004876EC" w:rsidP="00605828">
      <w:pPr>
        <w:pStyle w:val="ListParagraph"/>
        <w:numPr>
          <w:ilvl w:val="0"/>
          <w:numId w:val="15"/>
        </w:numPr>
        <w:jc w:val="both"/>
        <w:rPr>
          <w:szCs w:val="24"/>
        </w:rPr>
      </w:pPr>
      <w:r w:rsidRPr="002740AA">
        <w:rPr>
          <w:b/>
          <w:bCs/>
          <w:szCs w:val="24"/>
        </w:rPr>
        <w:t>Testing</w:t>
      </w:r>
      <w:r w:rsidR="002740AA" w:rsidRPr="002740AA">
        <w:rPr>
          <w:b/>
          <w:bCs/>
          <w:szCs w:val="24"/>
        </w:rPr>
        <w:t xml:space="preserve"> (if Pre-chlorination is approved, see </w:t>
      </w:r>
      <w:r w:rsidR="00950D9D">
        <w:rPr>
          <w:b/>
          <w:bCs/>
          <w:szCs w:val="24"/>
        </w:rPr>
        <w:t>Section 4.05</w:t>
      </w:r>
      <w:r w:rsidR="002740AA" w:rsidRPr="002740AA">
        <w:rPr>
          <w:b/>
          <w:bCs/>
          <w:szCs w:val="24"/>
        </w:rPr>
        <w:t>)</w:t>
      </w:r>
    </w:p>
    <w:p w14:paraId="65A7517B" w14:textId="77777777" w:rsidR="004876EC" w:rsidRPr="002740AA" w:rsidRDefault="004876EC" w:rsidP="004876EC">
      <w:pPr>
        <w:jc w:val="both"/>
        <w:rPr>
          <w:szCs w:val="24"/>
        </w:rPr>
      </w:pPr>
    </w:p>
    <w:p w14:paraId="5EEDD272" w14:textId="77777777" w:rsidR="004876EC" w:rsidRPr="002740AA" w:rsidRDefault="004876EC" w:rsidP="00605828">
      <w:pPr>
        <w:widowControl/>
        <w:numPr>
          <w:ilvl w:val="0"/>
          <w:numId w:val="28"/>
        </w:numPr>
        <w:jc w:val="both"/>
        <w:rPr>
          <w:szCs w:val="24"/>
        </w:rPr>
      </w:pPr>
      <w:r w:rsidRPr="002740AA">
        <w:rPr>
          <w:szCs w:val="24"/>
        </w:rPr>
        <w:t>Disinfection tests</w:t>
      </w:r>
    </w:p>
    <w:p w14:paraId="64AF356E" w14:textId="77777777" w:rsidR="004876EC" w:rsidRPr="002740AA" w:rsidRDefault="004876EC" w:rsidP="004876EC">
      <w:pPr>
        <w:widowControl/>
        <w:ind w:left="1440"/>
        <w:jc w:val="both"/>
        <w:rPr>
          <w:szCs w:val="24"/>
        </w:rPr>
      </w:pPr>
    </w:p>
    <w:p w14:paraId="30A1AAE2" w14:textId="77777777" w:rsidR="004876EC" w:rsidRPr="002740AA" w:rsidRDefault="004876EC" w:rsidP="00605828">
      <w:pPr>
        <w:numPr>
          <w:ilvl w:val="0"/>
          <w:numId w:val="29"/>
        </w:numPr>
        <w:jc w:val="both"/>
        <w:rPr>
          <w:szCs w:val="24"/>
        </w:rPr>
      </w:pPr>
      <w:r w:rsidRPr="002740AA">
        <w:rPr>
          <w:szCs w:val="24"/>
        </w:rPr>
        <w:t xml:space="preserve">all water pipe and fittings shall be thoroughly disinfected prior to being placed in service. Disinfection shall follow the applicable provisions of the procedure established for the disinfection of water mains as set forth in AWWA C651. Bacteriological testing on the water main shall be scheduled, completed and sent for water analysis (lab testing.) The results of the lab testing shall be sent to the Owner. No pipeline shall be placed into service until it is properly disinfected and water analysis proves it is disinfected. </w:t>
      </w:r>
    </w:p>
    <w:p w14:paraId="46B32787" w14:textId="77777777" w:rsidR="004876EC" w:rsidRPr="002740AA" w:rsidRDefault="004876EC" w:rsidP="00605828">
      <w:pPr>
        <w:numPr>
          <w:ilvl w:val="0"/>
          <w:numId w:val="29"/>
        </w:numPr>
        <w:jc w:val="both"/>
        <w:rPr>
          <w:szCs w:val="24"/>
        </w:rPr>
      </w:pPr>
      <w:r w:rsidRPr="002740AA">
        <w:rPr>
          <w:szCs w:val="24"/>
        </w:rPr>
        <w:t>Temporary blow-offs shall be installed for the purpose of cleaning the water main. Temporary blow-offs shall be removed and plugged after the main is cleared. The main shall be flushed prior to disinfection.</w:t>
      </w:r>
    </w:p>
    <w:p w14:paraId="406E5DF4" w14:textId="77777777" w:rsidR="004876EC" w:rsidRPr="002740AA" w:rsidRDefault="004876EC" w:rsidP="00605828">
      <w:pPr>
        <w:numPr>
          <w:ilvl w:val="0"/>
          <w:numId w:val="29"/>
        </w:numPr>
        <w:jc w:val="both"/>
        <w:rPr>
          <w:szCs w:val="24"/>
        </w:rPr>
      </w:pPr>
      <w:r w:rsidRPr="002740AA">
        <w:rPr>
          <w:szCs w:val="24"/>
        </w:rPr>
        <w:t xml:space="preserve">The new water main shall be connected to the existing water main at one point only for flushing purposes. The new main MUST have a blow off on the end as required. After the new main is thoroughly flushed, the open end shall be sealed and restrained and the main shall be thoroughly disinfected. </w:t>
      </w:r>
    </w:p>
    <w:p w14:paraId="651727B7" w14:textId="77777777" w:rsidR="004876EC" w:rsidRPr="002740AA" w:rsidRDefault="004876EC" w:rsidP="004876EC">
      <w:pPr>
        <w:jc w:val="both"/>
        <w:rPr>
          <w:szCs w:val="24"/>
        </w:rPr>
      </w:pPr>
    </w:p>
    <w:p w14:paraId="445B7BA9" w14:textId="77777777" w:rsidR="004876EC" w:rsidRPr="002740AA" w:rsidRDefault="004876EC" w:rsidP="00605828">
      <w:pPr>
        <w:widowControl/>
        <w:numPr>
          <w:ilvl w:val="0"/>
          <w:numId w:val="28"/>
        </w:numPr>
        <w:jc w:val="both"/>
        <w:rPr>
          <w:szCs w:val="24"/>
        </w:rPr>
      </w:pPr>
      <w:r w:rsidRPr="002740AA">
        <w:rPr>
          <w:szCs w:val="24"/>
        </w:rPr>
        <w:t>Pressure and Leakage tests</w:t>
      </w:r>
    </w:p>
    <w:p w14:paraId="04A3D69E" w14:textId="77777777" w:rsidR="004876EC" w:rsidRPr="002740AA" w:rsidRDefault="004876EC" w:rsidP="004876EC">
      <w:pPr>
        <w:widowControl/>
        <w:jc w:val="both"/>
        <w:rPr>
          <w:b/>
          <w:bCs/>
          <w:szCs w:val="24"/>
        </w:rPr>
      </w:pPr>
    </w:p>
    <w:p w14:paraId="1C6D252C" w14:textId="77777777" w:rsidR="004876EC" w:rsidRPr="002740AA" w:rsidRDefault="004876EC" w:rsidP="00605828">
      <w:pPr>
        <w:numPr>
          <w:ilvl w:val="0"/>
          <w:numId w:val="30"/>
        </w:numPr>
        <w:jc w:val="both"/>
        <w:rPr>
          <w:szCs w:val="24"/>
        </w:rPr>
      </w:pPr>
      <w:r w:rsidRPr="002740AA">
        <w:rPr>
          <w:szCs w:val="24"/>
        </w:rPr>
        <w:t xml:space="preserve">Conduct hydrostatic pressure testing of installed polyethylene pipe in accordance with ASTM F2164.  </w:t>
      </w:r>
    </w:p>
    <w:p w14:paraId="4F87E990" w14:textId="360C2608" w:rsidR="004876EC" w:rsidRPr="002740AA" w:rsidRDefault="004876EC" w:rsidP="00605828">
      <w:pPr>
        <w:numPr>
          <w:ilvl w:val="0"/>
          <w:numId w:val="30"/>
        </w:numPr>
        <w:jc w:val="both"/>
        <w:rPr>
          <w:szCs w:val="24"/>
        </w:rPr>
      </w:pPr>
      <w:r w:rsidRPr="002740AA">
        <w:rPr>
          <w:szCs w:val="24"/>
        </w:rPr>
        <w:t xml:space="preserve">For HDPE mains, fill the main slowly ensuring fill rate does not exceed capacity of air release devices. Once air has been expelled from the system, gradually raise the pressure to 160 psi. Add makeup water as necessary to maintain this pressure as necessary for 4 hours. After </w:t>
      </w:r>
      <w:r w:rsidR="00255FBC">
        <w:rPr>
          <w:szCs w:val="24"/>
        </w:rPr>
        <w:t xml:space="preserve">the </w:t>
      </w:r>
      <w:r w:rsidRPr="002740AA">
        <w:rPr>
          <w:szCs w:val="24"/>
        </w:rPr>
        <w:t xml:space="preserve">4 hour period, </w:t>
      </w:r>
      <w:r w:rsidRPr="002740AA">
        <w:rPr>
          <w:szCs w:val="24"/>
        </w:rPr>
        <w:lastRenderedPageBreak/>
        <w:t>reduce main pressure to the 150 psi test pressure and monitor for 1 hour. Do not increase pressure or add makeup water during this one hour period. The test is passed and considered acceptable if the main pressure does not drop more than 5% (7.5 psi) during the one hour period.</w:t>
      </w:r>
    </w:p>
    <w:p w14:paraId="359D4E92" w14:textId="77777777" w:rsidR="004876EC" w:rsidRPr="002740AA" w:rsidRDefault="004876EC" w:rsidP="00605828">
      <w:pPr>
        <w:numPr>
          <w:ilvl w:val="0"/>
          <w:numId w:val="30"/>
        </w:numPr>
        <w:jc w:val="both"/>
        <w:rPr>
          <w:szCs w:val="24"/>
        </w:rPr>
      </w:pPr>
      <w:r w:rsidRPr="002740AA">
        <w:rPr>
          <w:szCs w:val="24"/>
        </w:rPr>
        <w:t>If any defects or leaks are revealed, they should be corrected and the pipeline retested after a minimum 24 hour recuperation period between tests.  Total testing conducted on a section of pipeline shall not exceed 8 hours within a 24 hour period.</w:t>
      </w:r>
    </w:p>
    <w:p w14:paraId="025F1047" w14:textId="20963046" w:rsidR="00A52E93" w:rsidRPr="002740AA" w:rsidRDefault="00A52E93" w:rsidP="002A2A0E">
      <w:pPr>
        <w:rPr>
          <w:szCs w:val="24"/>
        </w:rPr>
      </w:pPr>
    </w:p>
    <w:p w14:paraId="2DB2779D" w14:textId="1B377124" w:rsidR="002740AA" w:rsidRPr="002740AA" w:rsidRDefault="002740AA" w:rsidP="00605828">
      <w:pPr>
        <w:pStyle w:val="ListParagraph"/>
        <w:numPr>
          <w:ilvl w:val="0"/>
          <w:numId w:val="15"/>
        </w:numPr>
        <w:jc w:val="both"/>
        <w:rPr>
          <w:b/>
          <w:bCs/>
          <w:szCs w:val="24"/>
        </w:rPr>
      </w:pPr>
      <w:r w:rsidRPr="002740AA">
        <w:rPr>
          <w:b/>
          <w:bCs/>
          <w:szCs w:val="24"/>
        </w:rPr>
        <w:t>Pre-chlorination of Product Pipe (replaces Swabbing and Testing sections above)</w:t>
      </w:r>
    </w:p>
    <w:p w14:paraId="6D99B7AD" w14:textId="46648C34" w:rsidR="002740AA" w:rsidRPr="002740AA" w:rsidRDefault="002740AA" w:rsidP="002740AA">
      <w:pPr>
        <w:jc w:val="both"/>
        <w:rPr>
          <w:b/>
          <w:bCs/>
          <w:szCs w:val="24"/>
        </w:rPr>
      </w:pPr>
    </w:p>
    <w:p w14:paraId="5BB20300" w14:textId="47B466E3" w:rsidR="002740AA" w:rsidRPr="002740AA" w:rsidRDefault="002740AA" w:rsidP="002740AA">
      <w:pPr>
        <w:ind w:left="720"/>
        <w:jc w:val="both"/>
        <w:rPr>
          <w:szCs w:val="24"/>
        </w:rPr>
      </w:pPr>
      <w:r w:rsidRPr="002740AA">
        <w:rPr>
          <w:szCs w:val="24"/>
        </w:rPr>
        <w:t>Chlorination of pipes prior to bursting shall be carried out per ANSI/AWWA C651-99 Standard for Disinfecting Water Mains and in cooperation with the Owner. Any information here shall facilitate that method when performed on pipes not yet placed on grade. In general, the method includes the following:</w:t>
      </w:r>
    </w:p>
    <w:p w14:paraId="031CAAD6" w14:textId="77777777" w:rsidR="002740AA" w:rsidRPr="002740AA" w:rsidRDefault="002740AA" w:rsidP="002740AA">
      <w:pPr>
        <w:jc w:val="both"/>
        <w:rPr>
          <w:szCs w:val="24"/>
        </w:rPr>
      </w:pPr>
    </w:p>
    <w:p w14:paraId="7DD286FD" w14:textId="77777777" w:rsidR="002740AA" w:rsidRPr="002740AA" w:rsidRDefault="002740AA" w:rsidP="00605828">
      <w:pPr>
        <w:widowControl/>
        <w:numPr>
          <w:ilvl w:val="0"/>
          <w:numId w:val="44"/>
        </w:numPr>
        <w:jc w:val="both"/>
        <w:rPr>
          <w:szCs w:val="24"/>
        </w:rPr>
      </w:pPr>
      <w:r w:rsidRPr="002740AA">
        <w:rPr>
          <w:szCs w:val="24"/>
        </w:rPr>
        <w:t>Disinfect all equipment, tools, end caps, pipe fittings or product that may contact pipe.</w:t>
      </w:r>
    </w:p>
    <w:p w14:paraId="1091A169" w14:textId="6EDBE70E" w:rsidR="002740AA" w:rsidRPr="002740AA" w:rsidRDefault="002740AA" w:rsidP="00605828">
      <w:pPr>
        <w:widowControl/>
        <w:numPr>
          <w:ilvl w:val="0"/>
          <w:numId w:val="44"/>
        </w:numPr>
        <w:jc w:val="both"/>
        <w:rPr>
          <w:szCs w:val="24"/>
        </w:rPr>
      </w:pPr>
      <w:r w:rsidRPr="002740AA">
        <w:rPr>
          <w:szCs w:val="24"/>
        </w:rPr>
        <w:t xml:space="preserve">Disinfection shall be carried out by immersing or rinsing items in a </w:t>
      </w:r>
      <w:proofErr w:type="spellStart"/>
      <w:r w:rsidRPr="002740AA">
        <w:rPr>
          <w:szCs w:val="24"/>
        </w:rPr>
        <w:t>hypochlorus</w:t>
      </w:r>
      <w:proofErr w:type="spellEnd"/>
      <w:r w:rsidRPr="002740AA">
        <w:rPr>
          <w:szCs w:val="24"/>
        </w:rPr>
        <w:t xml:space="preserve"> solution containing 1 to 5 percent chlorine measured by weight. </w:t>
      </w:r>
    </w:p>
    <w:p w14:paraId="3DE9E92D" w14:textId="77777777" w:rsidR="002740AA" w:rsidRPr="002740AA" w:rsidRDefault="002740AA" w:rsidP="00605828">
      <w:pPr>
        <w:widowControl/>
        <w:numPr>
          <w:ilvl w:val="0"/>
          <w:numId w:val="44"/>
        </w:numPr>
        <w:jc w:val="both"/>
        <w:rPr>
          <w:szCs w:val="24"/>
        </w:rPr>
      </w:pPr>
      <w:r w:rsidRPr="002740AA">
        <w:rPr>
          <w:szCs w:val="24"/>
        </w:rPr>
        <w:t>Product pipe shall be fused into a string of sufficient length to complete the designated section or be coiled in a manner suitable for delivery on a pipe reel. Maximum allowable length is 800 feet.</w:t>
      </w:r>
    </w:p>
    <w:p w14:paraId="51A32762" w14:textId="6AE7B7C4" w:rsidR="002740AA" w:rsidRPr="002740AA" w:rsidRDefault="002740AA" w:rsidP="00605828">
      <w:pPr>
        <w:widowControl/>
        <w:numPr>
          <w:ilvl w:val="0"/>
          <w:numId w:val="44"/>
        </w:numPr>
        <w:jc w:val="both"/>
        <w:rPr>
          <w:szCs w:val="24"/>
        </w:rPr>
      </w:pPr>
      <w:r w:rsidRPr="002740AA">
        <w:rPr>
          <w:szCs w:val="24"/>
        </w:rPr>
        <w:t>The surface upon which the product pipe rests during chlorination shall be relatively impervious and free from visible contamination. Coiled pipe must be laid horizontally to allow all air to be expelled.</w:t>
      </w:r>
    </w:p>
    <w:p w14:paraId="7B2AB1BD" w14:textId="4EB8B8B2" w:rsidR="002740AA" w:rsidRPr="002740AA" w:rsidRDefault="002740AA" w:rsidP="00605828">
      <w:pPr>
        <w:widowControl/>
        <w:numPr>
          <w:ilvl w:val="0"/>
          <w:numId w:val="44"/>
        </w:numPr>
        <w:jc w:val="both"/>
        <w:rPr>
          <w:szCs w:val="24"/>
        </w:rPr>
      </w:pPr>
      <w:r w:rsidRPr="002740AA">
        <w:rPr>
          <w:szCs w:val="24"/>
        </w:rPr>
        <w:t>Swabbing, chlorination and testing of the inside diameter of the pipe shall be accomplished by the following:</w:t>
      </w:r>
    </w:p>
    <w:p w14:paraId="2FF1A961" w14:textId="77777777" w:rsidR="002740AA" w:rsidRPr="002740AA" w:rsidRDefault="002740AA" w:rsidP="002740AA">
      <w:pPr>
        <w:jc w:val="both"/>
        <w:rPr>
          <w:szCs w:val="24"/>
        </w:rPr>
      </w:pPr>
    </w:p>
    <w:p w14:paraId="64FBC2AE" w14:textId="77777777" w:rsidR="002740AA" w:rsidRPr="002740AA" w:rsidRDefault="002740AA" w:rsidP="00605828">
      <w:pPr>
        <w:pStyle w:val="Default"/>
        <w:numPr>
          <w:ilvl w:val="0"/>
          <w:numId w:val="43"/>
        </w:numPr>
        <w:jc w:val="both"/>
        <w:rPr>
          <w:bCs/>
          <w:snapToGrid w:val="0"/>
          <w:color w:val="auto"/>
        </w:rPr>
      </w:pPr>
      <w:r w:rsidRPr="002740AA">
        <w:rPr>
          <w:bCs/>
          <w:snapToGrid w:val="0"/>
          <w:color w:val="auto"/>
        </w:rPr>
        <w:t>Swab being inserted at the lowest end of the pipe.</w:t>
      </w:r>
    </w:p>
    <w:p w14:paraId="29688240" w14:textId="77777777" w:rsidR="002740AA" w:rsidRPr="002740AA" w:rsidRDefault="002740AA" w:rsidP="00605828">
      <w:pPr>
        <w:pStyle w:val="Default"/>
        <w:numPr>
          <w:ilvl w:val="0"/>
          <w:numId w:val="43"/>
        </w:numPr>
        <w:jc w:val="both"/>
        <w:rPr>
          <w:bCs/>
          <w:snapToGrid w:val="0"/>
          <w:color w:val="auto"/>
        </w:rPr>
      </w:pPr>
      <w:r w:rsidRPr="002740AA">
        <w:rPr>
          <w:bCs/>
          <w:snapToGrid w:val="0"/>
          <w:color w:val="auto"/>
        </w:rPr>
        <w:t>Calcium Hypochlorite tablets or granules as described in Section 02510 shall be placed behind the swab</w:t>
      </w:r>
    </w:p>
    <w:p w14:paraId="2959A073" w14:textId="77777777" w:rsidR="002740AA" w:rsidRPr="002740AA" w:rsidRDefault="002740AA" w:rsidP="00605828">
      <w:pPr>
        <w:pStyle w:val="Default"/>
        <w:numPr>
          <w:ilvl w:val="0"/>
          <w:numId w:val="43"/>
        </w:numPr>
        <w:jc w:val="both"/>
        <w:rPr>
          <w:bCs/>
          <w:snapToGrid w:val="0"/>
          <w:color w:val="auto"/>
        </w:rPr>
      </w:pPr>
      <w:r w:rsidRPr="002740AA">
        <w:rPr>
          <w:bCs/>
          <w:snapToGrid w:val="0"/>
          <w:color w:val="auto"/>
        </w:rPr>
        <w:t>Pressure tight end cap shall be mounted to the low end of the pipe either by fusing or mechanically assembled to the pipe.</w:t>
      </w:r>
    </w:p>
    <w:p w14:paraId="6E6D3564" w14:textId="77777777" w:rsidR="002740AA" w:rsidRPr="002740AA" w:rsidRDefault="002740AA" w:rsidP="00605828">
      <w:pPr>
        <w:pStyle w:val="Default"/>
        <w:numPr>
          <w:ilvl w:val="0"/>
          <w:numId w:val="43"/>
        </w:numPr>
        <w:jc w:val="both"/>
        <w:rPr>
          <w:bCs/>
          <w:snapToGrid w:val="0"/>
          <w:color w:val="auto"/>
        </w:rPr>
      </w:pPr>
      <w:r w:rsidRPr="002740AA">
        <w:rPr>
          <w:bCs/>
          <w:snapToGrid w:val="0"/>
          <w:color w:val="auto"/>
        </w:rPr>
        <w:t>Potable water shall be introduced through this end cap at a controlled rate such that the swab is propelled at a velocity less than or equal to one foot per second. All air is to be dispelled from the pipe.</w:t>
      </w:r>
    </w:p>
    <w:p w14:paraId="6EA62075" w14:textId="77777777" w:rsidR="002740AA" w:rsidRPr="002740AA" w:rsidRDefault="002740AA" w:rsidP="00605828">
      <w:pPr>
        <w:pStyle w:val="Default"/>
        <w:numPr>
          <w:ilvl w:val="0"/>
          <w:numId w:val="43"/>
        </w:numPr>
        <w:jc w:val="both"/>
        <w:rPr>
          <w:bCs/>
          <w:snapToGrid w:val="0"/>
          <w:color w:val="auto"/>
        </w:rPr>
      </w:pPr>
      <w:r w:rsidRPr="002740AA">
        <w:rPr>
          <w:bCs/>
          <w:snapToGrid w:val="0"/>
          <w:color w:val="auto"/>
        </w:rPr>
        <w:t>Upon discharge of the swab from the elevated end of the pipe, the elevated end shall be capped with a pressure tight seal. This seal having a tapped access hole of size at least 1.25” NPT or incorporating the ability to leak (purge) air or water at will by adjustment of clamping bolts. Additional potable water should be added after capping to ensure that no air remains between the caps.</w:t>
      </w:r>
    </w:p>
    <w:p w14:paraId="76380E54" w14:textId="4A48A9B1" w:rsidR="002740AA" w:rsidRPr="002740AA" w:rsidRDefault="002740AA" w:rsidP="00605828">
      <w:pPr>
        <w:pStyle w:val="Default"/>
        <w:numPr>
          <w:ilvl w:val="0"/>
          <w:numId w:val="43"/>
        </w:numPr>
        <w:jc w:val="both"/>
        <w:rPr>
          <w:bCs/>
          <w:snapToGrid w:val="0"/>
          <w:color w:val="auto"/>
        </w:rPr>
      </w:pPr>
      <w:r w:rsidRPr="002740AA">
        <w:rPr>
          <w:bCs/>
          <w:snapToGrid w:val="0"/>
          <w:color w:val="auto"/>
        </w:rPr>
        <w:t>Pressure testing of the pipe section should be performed per this specification.</w:t>
      </w:r>
    </w:p>
    <w:p w14:paraId="5F8AA706" w14:textId="77777777" w:rsidR="002740AA" w:rsidRPr="002740AA" w:rsidRDefault="002740AA" w:rsidP="00605828">
      <w:pPr>
        <w:pStyle w:val="Default"/>
        <w:numPr>
          <w:ilvl w:val="0"/>
          <w:numId w:val="43"/>
        </w:numPr>
        <w:jc w:val="both"/>
        <w:rPr>
          <w:bCs/>
          <w:snapToGrid w:val="0"/>
          <w:color w:val="auto"/>
        </w:rPr>
      </w:pPr>
      <w:r w:rsidRPr="002740AA">
        <w:rPr>
          <w:bCs/>
          <w:snapToGrid w:val="0"/>
          <w:color w:val="auto"/>
        </w:rPr>
        <w:lastRenderedPageBreak/>
        <w:t>Chlorinated solution should be maintained in the pipe for a minimum of 24 hours prior to flushing when water temperature is above 41 ºF (5ºC), 48 hours when water temperature is 41ºF (5ºC) or less. Time for retention of the chlorinated solution shall not be significantly over designated holding time so as to prevent damage to the pipe or end caps.</w:t>
      </w:r>
    </w:p>
    <w:p w14:paraId="65366A6B" w14:textId="6149328A" w:rsidR="002740AA" w:rsidRPr="002740AA" w:rsidRDefault="002740AA" w:rsidP="00605828">
      <w:pPr>
        <w:pStyle w:val="Default"/>
        <w:numPr>
          <w:ilvl w:val="0"/>
          <w:numId w:val="43"/>
        </w:numPr>
        <w:jc w:val="both"/>
        <w:rPr>
          <w:bCs/>
          <w:snapToGrid w:val="0"/>
          <w:color w:val="auto"/>
        </w:rPr>
      </w:pPr>
      <w:r w:rsidRPr="002740AA">
        <w:rPr>
          <w:bCs/>
          <w:snapToGrid w:val="0"/>
          <w:color w:val="auto"/>
        </w:rPr>
        <w:t>After designated holding time, the pipe shall be drained, flushed and filled with potable water so as to expel the highly chlorinated solution. The spent chlorinated solution shall not be allowed to enter any water shed, a sanitary sewer or any other area where environmental damage may occur without neutralizing it in an industry acceptable manner. Flushing water shall be from a source known to be of drinking water standard.</w:t>
      </w:r>
    </w:p>
    <w:p w14:paraId="739D7185" w14:textId="77777777" w:rsidR="002740AA" w:rsidRPr="002740AA" w:rsidRDefault="002740AA" w:rsidP="00605828">
      <w:pPr>
        <w:pStyle w:val="Default"/>
        <w:numPr>
          <w:ilvl w:val="0"/>
          <w:numId w:val="43"/>
        </w:numPr>
        <w:jc w:val="both"/>
        <w:rPr>
          <w:bCs/>
          <w:snapToGrid w:val="0"/>
          <w:color w:val="auto"/>
        </w:rPr>
      </w:pPr>
      <w:r w:rsidRPr="002740AA">
        <w:rPr>
          <w:bCs/>
          <w:snapToGrid w:val="0"/>
          <w:color w:val="auto"/>
        </w:rPr>
        <w:t>Test samples shall be taken from each end of the pipe on consecutive days, 24 hours apart. Samples shall be tested by a state certified lab within 30 hours of being taken.</w:t>
      </w:r>
    </w:p>
    <w:p w14:paraId="7A18F5AC" w14:textId="77777777" w:rsidR="002740AA" w:rsidRPr="002740AA" w:rsidRDefault="002740AA" w:rsidP="00605828">
      <w:pPr>
        <w:pStyle w:val="Default"/>
        <w:numPr>
          <w:ilvl w:val="0"/>
          <w:numId w:val="43"/>
        </w:numPr>
        <w:jc w:val="both"/>
        <w:rPr>
          <w:bCs/>
          <w:snapToGrid w:val="0"/>
          <w:color w:val="auto"/>
        </w:rPr>
      </w:pPr>
      <w:r w:rsidRPr="002740AA">
        <w:rPr>
          <w:bCs/>
          <w:snapToGrid w:val="0"/>
          <w:color w:val="auto"/>
        </w:rPr>
        <w:t>Failure of any sample to pass a bacteriological test should result in the related section of pipe being re-flushed and retested. Should any sample again fail, the section must be chlorinated before retest.</w:t>
      </w:r>
    </w:p>
    <w:p w14:paraId="2A95B927" w14:textId="77777777" w:rsidR="002740AA" w:rsidRPr="002740AA" w:rsidRDefault="002740AA" w:rsidP="00605828">
      <w:pPr>
        <w:pStyle w:val="Default"/>
        <w:numPr>
          <w:ilvl w:val="0"/>
          <w:numId w:val="43"/>
        </w:numPr>
        <w:jc w:val="both"/>
        <w:rPr>
          <w:bCs/>
          <w:snapToGrid w:val="0"/>
          <w:color w:val="auto"/>
        </w:rPr>
      </w:pPr>
      <w:r w:rsidRPr="002740AA">
        <w:rPr>
          <w:bCs/>
          <w:snapToGrid w:val="0"/>
          <w:color w:val="auto"/>
        </w:rPr>
        <w:t>Time before re-connection of a passing pipe section shall be limited to 14 days from the last sampling. After this time the pipe must be retested to be acceptable for use.</w:t>
      </w:r>
    </w:p>
    <w:p w14:paraId="4CECD5C6" w14:textId="77777777" w:rsidR="002740AA" w:rsidRPr="002740AA" w:rsidRDefault="002740AA" w:rsidP="00605828">
      <w:pPr>
        <w:pStyle w:val="Default"/>
        <w:numPr>
          <w:ilvl w:val="0"/>
          <w:numId w:val="43"/>
        </w:numPr>
        <w:jc w:val="both"/>
        <w:rPr>
          <w:bCs/>
          <w:snapToGrid w:val="0"/>
          <w:color w:val="auto"/>
        </w:rPr>
      </w:pPr>
      <w:r w:rsidRPr="002740AA">
        <w:rPr>
          <w:bCs/>
          <w:snapToGrid w:val="0"/>
          <w:color w:val="auto"/>
        </w:rPr>
        <w:t>Drain the section of pipe prior to pipe bursting. The pipe shall be drained on the day of the pipe bursting, and sealed after draining and for the pipe bursting process.</w:t>
      </w:r>
    </w:p>
    <w:p w14:paraId="34D1E725" w14:textId="77777777" w:rsidR="002740AA" w:rsidRPr="002740AA" w:rsidRDefault="002740AA" w:rsidP="00605828">
      <w:pPr>
        <w:pStyle w:val="Default"/>
        <w:numPr>
          <w:ilvl w:val="0"/>
          <w:numId w:val="43"/>
        </w:numPr>
        <w:jc w:val="both"/>
        <w:rPr>
          <w:bCs/>
          <w:snapToGrid w:val="0"/>
          <w:color w:val="auto"/>
        </w:rPr>
      </w:pPr>
      <w:r w:rsidRPr="002740AA">
        <w:rPr>
          <w:bCs/>
          <w:snapToGrid w:val="0"/>
          <w:color w:val="auto"/>
        </w:rPr>
        <w:t>Swabs should be designated by the manufacturer as suitable for potable water system use. Swabs are to be manufactured by Knapp Industries or be of equivalent design.</w:t>
      </w:r>
    </w:p>
    <w:p w14:paraId="1A6387DA" w14:textId="77777777" w:rsidR="002740AA" w:rsidRPr="002740AA" w:rsidRDefault="002740AA" w:rsidP="002740AA">
      <w:pPr>
        <w:jc w:val="both"/>
        <w:rPr>
          <w:b/>
          <w:bCs/>
          <w:szCs w:val="24"/>
        </w:rPr>
      </w:pPr>
    </w:p>
    <w:p w14:paraId="140032D0" w14:textId="32E2465F" w:rsidR="00A52E93" w:rsidRPr="002740AA" w:rsidRDefault="00F20C58" w:rsidP="00605828">
      <w:pPr>
        <w:pStyle w:val="ListParagraph"/>
        <w:numPr>
          <w:ilvl w:val="0"/>
          <w:numId w:val="15"/>
        </w:numPr>
        <w:jc w:val="both"/>
        <w:rPr>
          <w:b/>
          <w:bCs/>
          <w:szCs w:val="24"/>
        </w:rPr>
      </w:pPr>
      <w:r w:rsidRPr="002740AA">
        <w:rPr>
          <w:b/>
          <w:bCs/>
          <w:szCs w:val="24"/>
        </w:rPr>
        <w:t>Pipe Bursting</w:t>
      </w:r>
    </w:p>
    <w:p w14:paraId="0EEB3A97" w14:textId="1D9AEB73" w:rsidR="00F20C58" w:rsidRPr="002740AA" w:rsidRDefault="00F20C58" w:rsidP="007C1250">
      <w:pPr>
        <w:jc w:val="both"/>
        <w:rPr>
          <w:b/>
          <w:bCs/>
          <w:szCs w:val="24"/>
        </w:rPr>
      </w:pPr>
    </w:p>
    <w:p w14:paraId="7451DBE6" w14:textId="435C6020" w:rsidR="007C1250" w:rsidRPr="002740AA" w:rsidRDefault="007C1250" w:rsidP="00605828">
      <w:pPr>
        <w:pStyle w:val="ListParagraph"/>
        <w:widowControl/>
        <w:numPr>
          <w:ilvl w:val="0"/>
          <w:numId w:val="32"/>
        </w:numPr>
        <w:jc w:val="both"/>
        <w:rPr>
          <w:szCs w:val="24"/>
        </w:rPr>
      </w:pPr>
      <w:r w:rsidRPr="002740AA">
        <w:rPr>
          <w:szCs w:val="24"/>
        </w:rPr>
        <w:t>The pipe bursting operation described within provides guidance on the basic process. It is to be understood that the need to make exceptions or additions to this process are common.  These changes are made to accommodate nonstandard conditions.  The contractor experience requirements make it reasonable to put the responsibility of devising these exceptions upon the Contractor.</w:t>
      </w:r>
    </w:p>
    <w:p w14:paraId="49E07AAD" w14:textId="77777777" w:rsidR="007C1250" w:rsidRPr="002740AA" w:rsidRDefault="007C1250" w:rsidP="007C1250">
      <w:pPr>
        <w:pStyle w:val="ListParagraph"/>
        <w:widowControl/>
        <w:ind w:left="1440"/>
        <w:jc w:val="both"/>
        <w:rPr>
          <w:szCs w:val="24"/>
        </w:rPr>
      </w:pPr>
    </w:p>
    <w:p w14:paraId="64112E2E" w14:textId="43CF0A86" w:rsidR="007C1250" w:rsidRPr="002740AA" w:rsidRDefault="007C1250" w:rsidP="00605828">
      <w:pPr>
        <w:pStyle w:val="ListParagraph"/>
        <w:widowControl/>
        <w:numPr>
          <w:ilvl w:val="0"/>
          <w:numId w:val="10"/>
        </w:numPr>
        <w:jc w:val="both"/>
        <w:rPr>
          <w:szCs w:val="24"/>
        </w:rPr>
      </w:pPr>
      <w:r w:rsidRPr="002740AA">
        <w:rPr>
          <w:szCs w:val="24"/>
        </w:rPr>
        <w:t>Pit Location and Excavation</w:t>
      </w:r>
    </w:p>
    <w:p w14:paraId="78D3A20C" w14:textId="77777777" w:rsidR="007C1250" w:rsidRPr="002740AA" w:rsidRDefault="007C1250" w:rsidP="007C1250">
      <w:pPr>
        <w:pStyle w:val="ListParagraph"/>
        <w:widowControl/>
        <w:ind w:left="1440"/>
        <w:jc w:val="both"/>
        <w:rPr>
          <w:szCs w:val="24"/>
        </w:rPr>
      </w:pPr>
    </w:p>
    <w:p w14:paraId="02259107" w14:textId="15C70451" w:rsidR="007C1250" w:rsidRPr="002740AA" w:rsidRDefault="007C1250" w:rsidP="00605828">
      <w:pPr>
        <w:pStyle w:val="ListParagraph"/>
        <w:widowControl/>
        <w:numPr>
          <w:ilvl w:val="0"/>
          <w:numId w:val="33"/>
        </w:numPr>
        <w:jc w:val="both"/>
        <w:rPr>
          <w:bCs/>
          <w:szCs w:val="24"/>
        </w:rPr>
      </w:pPr>
      <w:r w:rsidRPr="002740AA">
        <w:rPr>
          <w:bCs/>
          <w:szCs w:val="24"/>
        </w:rPr>
        <w:t>Machine pit and insertion pit locations shall be placed such that excavations are minimized. This may be accomplished by placing either or both of these pits at the point of service connection, valve or hydrant location</w:t>
      </w:r>
      <w:r w:rsidR="00711913" w:rsidRPr="002740AA">
        <w:rPr>
          <w:bCs/>
          <w:szCs w:val="24"/>
        </w:rPr>
        <w:t>.</w:t>
      </w:r>
    </w:p>
    <w:p w14:paraId="763965BF" w14:textId="427ECE8E" w:rsidR="007C1250" w:rsidRPr="002740AA" w:rsidRDefault="007C1250" w:rsidP="00605828">
      <w:pPr>
        <w:pStyle w:val="Default"/>
        <w:numPr>
          <w:ilvl w:val="0"/>
          <w:numId w:val="33"/>
        </w:numPr>
        <w:jc w:val="both"/>
        <w:rPr>
          <w:bCs/>
          <w:snapToGrid w:val="0"/>
          <w:color w:val="auto"/>
        </w:rPr>
      </w:pPr>
      <w:r w:rsidRPr="002740AA">
        <w:rPr>
          <w:bCs/>
          <w:snapToGrid w:val="0"/>
          <w:color w:val="auto"/>
        </w:rPr>
        <w:t>Initial burst lengths shall be 400 feet (+/-) 50 feet in length for first two bursts to determine soil pipe friction and specific site conditions that may impact bursting lengths. After site specific factors are evaluated, longer burst runs may be performed</w:t>
      </w:r>
      <w:r w:rsidR="00711913" w:rsidRPr="002740AA">
        <w:rPr>
          <w:bCs/>
          <w:snapToGrid w:val="0"/>
          <w:color w:val="auto"/>
        </w:rPr>
        <w:t>.</w:t>
      </w:r>
    </w:p>
    <w:p w14:paraId="1301570A" w14:textId="2331A474" w:rsidR="007C1250" w:rsidRPr="002740AA" w:rsidRDefault="007C1250" w:rsidP="00605828">
      <w:pPr>
        <w:pStyle w:val="Default"/>
        <w:numPr>
          <w:ilvl w:val="0"/>
          <w:numId w:val="33"/>
        </w:numPr>
        <w:jc w:val="both"/>
        <w:rPr>
          <w:bCs/>
          <w:snapToGrid w:val="0"/>
          <w:color w:val="auto"/>
        </w:rPr>
      </w:pPr>
      <w:r w:rsidRPr="002740AA">
        <w:rPr>
          <w:bCs/>
          <w:snapToGrid w:val="0"/>
          <w:color w:val="auto"/>
        </w:rPr>
        <w:t>All pits shall be shored to ensure worker safety per OSHA or other local regulations</w:t>
      </w:r>
      <w:r w:rsidR="00711913" w:rsidRPr="002740AA">
        <w:rPr>
          <w:bCs/>
          <w:snapToGrid w:val="0"/>
          <w:color w:val="auto"/>
        </w:rPr>
        <w:t>.</w:t>
      </w:r>
    </w:p>
    <w:p w14:paraId="3574CE69" w14:textId="65DB2545" w:rsidR="007C1250" w:rsidRPr="002740AA" w:rsidRDefault="007C1250" w:rsidP="00605828">
      <w:pPr>
        <w:pStyle w:val="Default"/>
        <w:numPr>
          <w:ilvl w:val="0"/>
          <w:numId w:val="33"/>
        </w:numPr>
        <w:jc w:val="both"/>
        <w:rPr>
          <w:bCs/>
          <w:snapToGrid w:val="0"/>
          <w:color w:val="auto"/>
        </w:rPr>
      </w:pPr>
      <w:r w:rsidRPr="002740AA">
        <w:rPr>
          <w:bCs/>
          <w:snapToGrid w:val="0"/>
          <w:color w:val="auto"/>
        </w:rPr>
        <w:lastRenderedPageBreak/>
        <w:t>All pits shall be roped off and or covered when not active per OSHA or local regulations to ensure public safety</w:t>
      </w:r>
      <w:r w:rsidR="00711913" w:rsidRPr="002740AA">
        <w:rPr>
          <w:bCs/>
          <w:snapToGrid w:val="0"/>
          <w:color w:val="auto"/>
        </w:rPr>
        <w:t>.</w:t>
      </w:r>
    </w:p>
    <w:p w14:paraId="5D1F5953" w14:textId="48A7BBC4" w:rsidR="007C1250" w:rsidRPr="002740AA" w:rsidRDefault="007C1250" w:rsidP="00605828">
      <w:pPr>
        <w:pStyle w:val="Default"/>
        <w:numPr>
          <w:ilvl w:val="0"/>
          <w:numId w:val="33"/>
        </w:numPr>
        <w:jc w:val="both"/>
        <w:rPr>
          <w:bCs/>
          <w:snapToGrid w:val="0"/>
          <w:color w:val="auto"/>
        </w:rPr>
      </w:pPr>
      <w:r w:rsidRPr="002740AA">
        <w:rPr>
          <w:bCs/>
          <w:snapToGrid w:val="0"/>
          <w:color w:val="auto"/>
        </w:rPr>
        <w:t>Traffic control shall be accommodated for by Contractor as per the Contract specifications. Safe traffic passage around pit excavations that are located in or adjacent to streets or highways shall meet Right-of-way Department requirements. Parking of related employee vehicles, trucks and auxiliary and equipment shall be such that congestion and traffic delays are minimized</w:t>
      </w:r>
      <w:r w:rsidR="00711913" w:rsidRPr="002740AA">
        <w:rPr>
          <w:bCs/>
          <w:snapToGrid w:val="0"/>
          <w:color w:val="auto"/>
        </w:rPr>
        <w:t>.</w:t>
      </w:r>
    </w:p>
    <w:p w14:paraId="16B2B46C" w14:textId="77777777" w:rsidR="007C1250" w:rsidRPr="002740AA" w:rsidRDefault="007C1250" w:rsidP="00605828">
      <w:pPr>
        <w:pStyle w:val="Default"/>
        <w:numPr>
          <w:ilvl w:val="0"/>
          <w:numId w:val="33"/>
        </w:numPr>
        <w:jc w:val="both"/>
        <w:rPr>
          <w:bCs/>
          <w:snapToGrid w:val="0"/>
          <w:color w:val="auto"/>
        </w:rPr>
      </w:pPr>
      <w:r w:rsidRPr="002740AA">
        <w:rPr>
          <w:bCs/>
          <w:snapToGrid w:val="0"/>
          <w:color w:val="auto"/>
        </w:rPr>
        <w:t>Utilities intersecting the existing pipe shall be exposed using an excavation technique appropriate for the utility. As a general rule, both horizontal and vertical distance between the pipe to be burst and the existing adjacent pipe should be at least two diameters of the replacement pipe. If adjacent utilities are within this area, or the adjacent utility location is unknown, the excavation (Utility Crossing Pit) shall be excavated prior to commencement of bursting. Worker entry shoring is not required, except as determined by OSHA, however appropriate safety precautions should be made.</w:t>
      </w:r>
    </w:p>
    <w:p w14:paraId="60C062F5" w14:textId="77777777" w:rsidR="007C1250" w:rsidRPr="002740AA" w:rsidRDefault="007C1250" w:rsidP="007C1250">
      <w:pPr>
        <w:widowControl/>
        <w:ind w:left="1440"/>
        <w:jc w:val="both"/>
        <w:rPr>
          <w:szCs w:val="24"/>
        </w:rPr>
      </w:pPr>
    </w:p>
    <w:p w14:paraId="4FA13508" w14:textId="4DD30963" w:rsidR="007C1250" w:rsidRPr="002740AA" w:rsidRDefault="007C1250" w:rsidP="00605828">
      <w:pPr>
        <w:pStyle w:val="ListParagraph"/>
        <w:widowControl/>
        <w:numPr>
          <w:ilvl w:val="0"/>
          <w:numId w:val="10"/>
        </w:numPr>
        <w:jc w:val="both"/>
        <w:rPr>
          <w:szCs w:val="24"/>
        </w:rPr>
      </w:pPr>
      <w:r w:rsidRPr="002740AA">
        <w:rPr>
          <w:szCs w:val="24"/>
        </w:rPr>
        <w:t xml:space="preserve">Pipe Bursting Machine Location and Shoring: Bursting machines of the static pull style require preparation and planning for the </w:t>
      </w:r>
      <w:r w:rsidR="00711913" w:rsidRPr="002740AA">
        <w:rPr>
          <w:szCs w:val="24"/>
        </w:rPr>
        <w:t>machine</w:t>
      </w:r>
      <w:r w:rsidRPr="002740AA">
        <w:rPr>
          <w:szCs w:val="24"/>
        </w:rPr>
        <w:t xml:space="preserve"> pit that they are to operate from.</w:t>
      </w:r>
    </w:p>
    <w:p w14:paraId="1E3B00B8" w14:textId="77777777" w:rsidR="007C1250" w:rsidRPr="002740AA" w:rsidRDefault="007C1250" w:rsidP="007C1250">
      <w:pPr>
        <w:pStyle w:val="ListParagraph"/>
        <w:widowControl/>
        <w:ind w:left="1440"/>
        <w:jc w:val="both"/>
        <w:rPr>
          <w:szCs w:val="24"/>
        </w:rPr>
      </w:pPr>
    </w:p>
    <w:p w14:paraId="767C608D" w14:textId="265C9408" w:rsidR="007C1250" w:rsidRPr="002740AA" w:rsidRDefault="007C1250" w:rsidP="00605828">
      <w:pPr>
        <w:pStyle w:val="Default"/>
        <w:numPr>
          <w:ilvl w:val="0"/>
          <w:numId w:val="34"/>
        </w:numPr>
        <w:jc w:val="both"/>
        <w:rPr>
          <w:bCs/>
          <w:snapToGrid w:val="0"/>
          <w:color w:val="auto"/>
        </w:rPr>
      </w:pPr>
      <w:r w:rsidRPr="002740AA">
        <w:rPr>
          <w:bCs/>
          <w:snapToGrid w:val="0"/>
          <w:color w:val="auto"/>
        </w:rPr>
        <w:t xml:space="preserve">Forward face of the </w:t>
      </w:r>
      <w:r w:rsidR="00711913" w:rsidRPr="002740AA">
        <w:rPr>
          <w:bCs/>
          <w:snapToGrid w:val="0"/>
          <w:color w:val="auto"/>
        </w:rPr>
        <w:t>m</w:t>
      </w:r>
      <w:r w:rsidRPr="002740AA">
        <w:rPr>
          <w:bCs/>
          <w:snapToGrid w:val="0"/>
          <w:color w:val="auto"/>
        </w:rPr>
        <w:t xml:space="preserve">achine </w:t>
      </w:r>
      <w:r w:rsidR="00711913" w:rsidRPr="002740AA">
        <w:rPr>
          <w:bCs/>
          <w:snapToGrid w:val="0"/>
          <w:color w:val="auto"/>
        </w:rPr>
        <w:t>p</w:t>
      </w:r>
      <w:r w:rsidRPr="002740AA">
        <w:rPr>
          <w:bCs/>
          <w:snapToGrid w:val="0"/>
          <w:color w:val="auto"/>
        </w:rPr>
        <w:t xml:space="preserve">it or the surface that the machine bears against while pulling back, shall be </w:t>
      </w:r>
      <w:proofErr w:type="spellStart"/>
      <w:r w:rsidRPr="002740AA">
        <w:rPr>
          <w:bCs/>
          <w:snapToGrid w:val="0"/>
          <w:color w:val="auto"/>
        </w:rPr>
        <w:t>shored</w:t>
      </w:r>
      <w:proofErr w:type="spellEnd"/>
      <w:r w:rsidRPr="002740AA">
        <w:rPr>
          <w:bCs/>
          <w:snapToGrid w:val="0"/>
          <w:color w:val="auto"/>
        </w:rPr>
        <w:t xml:space="preserve"> in a safe manner. This shoring shall maintain perpendicular burst machine alignment to the pipe during pullback. Any loss of perpendicular alignment during pull shall result in stopping of the bursting process and improvement of the forward face shoring.</w:t>
      </w:r>
    </w:p>
    <w:p w14:paraId="1C90E99A" w14:textId="77777777" w:rsidR="007C1250" w:rsidRPr="002740AA" w:rsidRDefault="007C1250" w:rsidP="00605828">
      <w:pPr>
        <w:pStyle w:val="Default"/>
        <w:numPr>
          <w:ilvl w:val="0"/>
          <w:numId w:val="34"/>
        </w:numPr>
        <w:jc w:val="both"/>
        <w:rPr>
          <w:bCs/>
          <w:snapToGrid w:val="0"/>
          <w:color w:val="auto"/>
        </w:rPr>
      </w:pPr>
      <w:r w:rsidRPr="002740AA">
        <w:rPr>
          <w:bCs/>
          <w:snapToGrid w:val="0"/>
          <w:color w:val="auto"/>
        </w:rPr>
        <w:t>Rearward shoring shall be provided to react rod thrust forces during payout. While these forces are substantially lower than pullback forces, shoring must be used to stabilize the bursting machine so as to maintain perpendicular alignment of the machine during payout. The weight of the machine cannot be depended on to react thrust forces.  Existing pipe at rear face of pit may only be utilized for rearward shoring if scheduled for replacement.</w:t>
      </w:r>
    </w:p>
    <w:p w14:paraId="7E5E6D77" w14:textId="265A6FA7" w:rsidR="007C1250" w:rsidRPr="002740AA" w:rsidRDefault="007C1250" w:rsidP="00605828">
      <w:pPr>
        <w:pStyle w:val="Default"/>
        <w:numPr>
          <w:ilvl w:val="0"/>
          <w:numId w:val="34"/>
        </w:numPr>
        <w:jc w:val="both"/>
        <w:rPr>
          <w:bCs/>
          <w:snapToGrid w:val="0"/>
          <w:color w:val="auto"/>
        </w:rPr>
      </w:pPr>
      <w:r w:rsidRPr="002740AA">
        <w:rPr>
          <w:bCs/>
          <w:snapToGrid w:val="0"/>
          <w:color w:val="auto"/>
        </w:rPr>
        <w:t xml:space="preserve">Pipe face for Cast Iron, Ductile Iron or PVC shall be cut off using a saw or similar device to produce a square face for the bursting machine forward face to bear against. Final separation of cast iron pipe with a wedge may provide a clean face. Existing </w:t>
      </w:r>
      <w:r w:rsidR="00711913" w:rsidRPr="002740AA">
        <w:rPr>
          <w:bCs/>
          <w:snapToGrid w:val="0"/>
          <w:color w:val="auto"/>
        </w:rPr>
        <w:t>p</w:t>
      </w:r>
      <w:r w:rsidRPr="002740AA">
        <w:rPr>
          <w:bCs/>
          <w:snapToGrid w:val="0"/>
          <w:color w:val="auto"/>
        </w:rPr>
        <w:t>ipe shall be removed in sufficient length to accommodate pipe burst machine.</w:t>
      </w:r>
    </w:p>
    <w:p w14:paraId="079A7B19" w14:textId="0EDEBC55" w:rsidR="007C1250" w:rsidRPr="002740AA" w:rsidRDefault="007C1250" w:rsidP="00605828">
      <w:pPr>
        <w:pStyle w:val="Default"/>
        <w:numPr>
          <w:ilvl w:val="0"/>
          <w:numId w:val="34"/>
        </w:numPr>
        <w:jc w:val="both"/>
        <w:rPr>
          <w:bCs/>
          <w:snapToGrid w:val="0"/>
          <w:color w:val="auto"/>
        </w:rPr>
      </w:pPr>
      <w:r w:rsidRPr="002740AA">
        <w:rPr>
          <w:bCs/>
          <w:snapToGrid w:val="0"/>
          <w:color w:val="auto"/>
        </w:rPr>
        <w:t xml:space="preserve">Pipe </w:t>
      </w:r>
      <w:r w:rsidR="00711913" w:rsidRPr="002740AA">
        <w:rPr>
          <w:bCs/>
          <w:snapToGrid w:val="0"/>
          <w:color w:val="auto"/>
        </w:rPr>
        <w:t>b</w:t>
      </w:r>
      <w:r w:rsidRPr="002740AA">
        <w:rPr>
          <w:bCs/>
          <w:snapToGrid w:val="0"/>
          <w:color w:val="auto"/>
        </w:rPr>
        <w:t xml:space="preserve">urst machine must be positioned so as to have rod centerline at approximate centerline of </w:t>
      </w:r>
      <w:r w:rsidR="00711913" w:rsidRPr="002740AA">
        <w:rPr>
          <w:bCs/>
          <w:snapToGrid w:val="0"/>
          <w:color w:val="auto"/>
        </w:rPr>
        <w:t>e</w:t>
      </w:r>
      <w:r w:rsidRPr="002740AA">
        <w:rPr>
          <w:bCs/>
          <w:snapToGrid w:val="0"/>
          <w:color w:val="auto"/>
        </w:rPr>
        <w:t>xisting pipe.</w:t>
      </w:r>
    </w:p>
    <w:p w14:paraId="4C713424" w14:textId="3B1FF04E" w:rsidR="007C1250" w:rsidRPr="002740AA" w:rsidRDefault="007C1250" w:rsidP="00605828">
      <w:pPr>
        <w:pStyle w:val="Default"/>
        <w:numPr>
          <w:ilvl w:val="0"/>
          <w:numId w:val="34"/>
        </w:numPr>
        <w:jc w:val="both"/>
        <w:rPr>
          <w:bCs/>
          <w:snapToGrid w:val="0"/>
          <w:color w:val="auto"/>
        </w:rPr>
      </w:pPr>
      <w:r w:rsidRPr="002740AA">
        <w:rPr>
          <w:bCs/>
          <w:snapToGrid w:val="0"/>
          <w:color w:val="auto"/>
        </w:rPr>
        <w:t xml:space="preserve">Rod </w:t>
      </w:r>
      <w:r w:rsidR="00711913" w:rsidRPr="002740AA">
        <w:rPr>
          <w:bCs/>
          <w:snapToGrid w:val="0"/>
          <w:color w:val="auto"/>
        </w:rPr>
        <w:t>b</w:t>
      </w:r>
      <w:r w:rsidRPr="002740AA">
        <w:rPr>
          <w:bCs/>
          <w:snapToGrid w:val="0"/>
          <w:color w:val="auto"/>
        </w:rPr>
        <w:t xml:space="preserve">ox delivery and removal between temporary rod storage location and </w:t>
      </w:r>
      <w:r w:rsidR="00711913" w:rsidRPr="002740AA">
        <w:rPr>
          <w:bCs/>
          <w:snapToGrid w:val="0"/>
          <w:color w:val="auto"/>
        </w:rPr>
        <w:t>b</w:t>
      </w:r>
      <w:r w:rsidRPr="002740AA">
        <w:rPr>
          <w:bCs/>
          <w:snapToGrid w:val="0"/>
          <w:color w:val="auto"/>
        </w:rPr>
        <w:t xml:space="preserve">urst </w:t>
      </w:r>
      <w:r w:rsidR="00711913" w:rsidRPr="002740AA">
        <w:rPr>
          <w:bCs/>
          <w:snapToGrid w:val="0"/>
          <w:color w:val="auto"/>
        </w:rPr>
        <w:t>p</w:t>
      </w:r>
      <w:r w:rsidRPr="002740AA">
        <w:rPr>
          <w:bCs/>
          <w:snapToGrid w:val="0"/>
          <w:color w:val="auto"/>
        </w:rPr>
        <w:t xml:space="preserve">it must be accommodated for with appropriate lifting equipment and techniques. Additionally, movement and or placement of lifting machine must be included in </w:t>
      </w:r>
      <w:r w:rsidR="00F36777">
        <w:rPr>
          <w:bCs/>
          <w:snapToGrid w:val="0"/>
          <w:color w:val="auto"/>
        </w:rPr>
        <w:t>t</w:t>
      </w:r>
      <w:r w:rsidRPr="002740AA">
        <w:rPr>
          <w:bCs/>
          <w:snapToGrid w:val="0"/>
          <w:color w:val="auto"/>
        </w:rPr>
        <w:t xml:space="preserve">raffic </w:t>
      </w:r>
      <w:r w:rsidR="00F36777">
        <w:rPr>
          <w:bCs/>
          <w:snapToGrid w:val="0"/>
          <w:color w:val="auto"/>
        </w:rPr>
        <w:t>c</w:t>
      </w:r>
      <w:r w:rsidRPr="002740AA">
        <w:rPr>
          <w:bCs/>
          <w:snapToGrid w:val="0"/>
          <w:color w:val="auto"/>
        </w:rPr>
        <w:t>ontrol plans.</w:t>
      </w:r>
    </w:p>
    <w:p w14:paraId="2DEA1C8D" w14:textId="77777777" w:rsidR="007C1250" w:rsidRPr="002740AA" w:rsidRDefault="007C1250" w:rsidP="007C1250">
      <w:pPr>
        <w:pStyle w:val="Default"/>
        <w:ind w:left="2160"/>
        <w:jc w:val="both"/>
        <w:rPr>
          <w:bCs/>
          <w:snapToGrid w:val="0"/>
          <w:color w:val="auto"/>
        </w:rPr>
      </w:pPr>
    </w:p>
    <w:p w14:paraId="09560E0A" w14:textId="589745A5" w:rsidR="007C1250" w:rsidRPr="002740AA" w:rsidRDefault="007C1250" w:rsidP="00605828">
      <w:pPr>
        <w:pStyle w:val="ListParagraph"/>
        <w:widowControl/>
        <w:numPr>
          <w:ilvl w:val="0"/>
          <w:numId w:val="10"/>
        </w:numPr>
        <w:jc w:val="both"/>
        <w:rPr>
          <w:color w:val="000000"/>
          <w:szCs w:val="24"/>
        </w:rPr>
      </w:pPr>
      <w:bookmarkStart w:id="2" w:name="_Hlk509388770"/>
      <w:r w:rsidRPr="002740AA">
        <w:rPr>
          <w:szCs w:val="24"/>
        </w:rPr>
        <w:lastRenderedPageBreak/>
        <w:t>Rod Payout Operation</w:t>
      </w:r>
    </w:p>
    <w:p w14:paraId="3E57AAA0" w14:textId="77777777" w:rsidR="007C1250" w:rsidRPr="002740AA" w:rsidRDefault="007C1250" w:rsidP="007C1250">
      <w:pPr>
        <w:pStyle w:val="ListParagraph"/>
        <w:widowControl/>
        <w:ind w:left="1440"/>
        <w:jc w:val="both"/>
        <w:rPr>
          <w:color w:val="000000"/>
          <w:szCs w:val="24"/>
        </w:rPr>
      </w:pPr>
    </w:p>
    <w:p w14:paraId="45654DAE" w14:textId="593E0421" w:rsidR="007C1250" w:rsidRPr="002740AA" w:rsidRDefault="007C1250" w:rsidP="00605828">
      <w:pPr>
        <w:pStyle w:val="Default"/>
        <w:numPr>
          <w:ilvl w:val="0"/>
          <w:numId w:val="35"/>
        </w:numPr>
        <w:jc w:val="both"/>
        <w:rPr>
          <w:bCs/>
          <w:snapToGrid w:val="0"/>
          <w:color w:val="auto"/>
        </w:rPr>
      </w:pPr>
      <w:r w:rsidRPr="002740AA">
        <w:rPr>
          <w:bCs/>
          <w:snapToGrid w:val="0"/>
          <w:color w:val="auto"/>
        </w:rPr>
        <w:t xml:space="preserve">Rod payout is the process of assembling a string of rods and pushing them in a step wise manner from </w:t>
      </w:r>
      <w:r w:rsidR="00711913" w:rsidRPr="002740AA">
        <w:rPr>
          <w:bCs/>
          <w:snapToGrid w:val="0"/>
          <w:color w:val="auto"/>
        </w:rPr>
        <w:t>m</w:t>
      </w:r>
      <w:r w:rsidRPr="002740AA">
        <w:rPr>
          <w:bCs/>
          <w:snapToGrid w:val="0"/>
          <w:color w:val="auto"/>
        </w:rPr>
        <w:t xml:space="preserve">achine </w:t>
      </w:r>
      <w:r w:rsidR="00711913" w:rsidRPr="002740AA">
        <w:rPr>
          <w:bCs/>
          <w:snapToGrid w:val="0"/>
          <w:color w:val="auto"/>
        </w:rPr>
        <w:t>p</w:t>
      </w:r>
      <w:r w:rsidRPr="002740AA">
        <w:rPr>
          <w:bCs/>
          <w:snapToGrid w:val="0"/>
          <w:color w:val="auto"/>
        </w:rPr>
        <w:t xml:space="preserve">it, through the interior of the existing pipe to </w:t>
      </w:r>
      <w:r w:rsidR="00711913" w:rsidRPr="002740AA">
        <w:rPr>
          <w:bCs/>
          <w:snapToGrid w:val="0"/>
          <w:color w:val="auto"/>
        </w:rPr>
        <w:t>insertion</w:t>
      </w:r>
      <w:r w:rsidRPr="002740AA">
        <w:rPr>
          <w:bCs/>
          <w:snapToGrid w:val="0"/>
          <w:color w:val="auto"/>
        </w:rPr>
        <w:t xml:space="preserve"> </w:t>
      </w:r>
      <w:r w:rsidR="00711913" w:rsidRPr="002740AA">
        <w:rPr>
          <w:bCs/>
          <w:snapToGrid w:val="0"/>
          <w:color w:val="auto"/>
        </w:rPr>
        <w:t>p</w:t>
      </w:r>
      <w:r w:rsidRPr="002740AA">
        <w:rPr>
          <w:bCs/>
          <w:snapToGrid w:val="0"/>
          <w:color w:val="auto"/>
        </w:rPr>
        <w:t>it.</w:t>
      </w:r>
    </w:p>
    <w:bookmarkEnd w:id="2"/>
    <w:p w14:paraId="5A61E0F4" w14:textId="206784A7" w:rsidR="007C1250" w:rsidRPr="002740AA" w:rsidRDefault="007C1250" w:rsidP="00605828">
      <w:pPr>
        <w:pStyle w:val="Default"/>
        <w:numPr>
          <w:ilvl w:val="0"/>
          <w:numId w:val="35"/>
        </w:numPr>
        <w:jc w:val="both"/>
        <w:rPr>
          <w:bCs/>
          <w:snapToGrid w:val="0"/>
          <w:color w:val="auto"/>
        </w:rPr>
      </w:pPr>
      <w:r w:rsidRPr="002740AA">
        <w:rPr>
          <w:bCs/>
          <w:snapToGrid w:val="0"/>
          <w:color w:val="auto"/>
        </w:rPr>
        <w:t xml:space="preserve">Lifting of rod boxes into or out of the </w:t>
      </w:r>
      <w:r w:rsidR="00711913" w:rsidRPr="002740AA">
        <w:rPr>
          <w:bCs/>
          <w:snapToGrid w:val="0"/>
          <w:color w:val="auto"/>
        </w:rPr>
        <w:t>m</w:t>
      </w:r>
      <w:r w:rsidRPr="002740AA">
        <w:rPr>
          <w:bCs/>
          <w:snapToGrid w:val="0"/>
          <w:color w:val="auto"/>
        </w:rPr>
        <w:t xml:space="preserve">achine </w:t>
      </w:r>
      <w:r w:rsidR="00711913" w:rsidRPr="002740AA">
        <w:rPr>
          <w:bCs/>
          <w:snapToGrid w:val="0"/>
          <w:color w:val="auto"/>
        </w:rPr>
        <w:t>p</w:t>
      </w:r>
      <w:r w:rsidRPr="002740AA">
        <w:rPr>
          <w:bCs/>
          <w:snapToGrid w:val="0"/>
          <w:color w:val="auto"/>
        </w:rPr>
        <w:t>it shall be performed per OSHA or other applicable requirements with respect to equipment and method.</w:t>
      </w:r>
    </w:p>
    <w:p w14:paraId="77FFDB30" w14:textId="77777777" w:rsidR="007C1250" w:rsidRPr="002740AA" w:rsidRDefault="007C1250" w:rsidP="00605828">
      <w:pPr>
        <w:pStyle w:val="Default"/>
        <w:numPr>
          <w:ilvl w:val="0"/>
          <w:numId w:val="35"/>
        </w:numPr>
        <w:jc w:val="both"/>
        <w:rPr>
          <w:bCs/>
          <w:snapToGrid w:val="0"/>
          <w:color w:val="auto"/>
        </w:rPr>
      </w:pPr>
      <w:r w:rsidRPr="002740AA">
        <w:rPr>
          <w:bCs/>
          <w:snapToGrid w:val="0"/>
          <w:color w:val="auto"/>
        </w:rPr>
        <w:t>Threads shall be cleaned of foreign matter before assembly.</w:t>
      </w:r>
    </w:p>
    <w:p w14:paraId="2D88A584" w14:textId="3FBD6116" w:rsidR="007C1250" w:rsidRPr="002740AA" w:rsidRDefault="007C1250" w:rsidP="00605828">
      <w:pPr>
        <w:pStyle w:val="Default"/>
        <w:numPr>
          <w:ilvl w:val="0"/>
          <w:numId w:val="35"/>
        </w:numPr>
        <w:jc w:val="both"/>
        <w:rPr>
          <w:bCs/>
          <w:snapToGrid w:val="0"/>
          <w:color w:val="auto"/>
        </w:rPr>
      </w:pPr>
      <w:r w:rsidRPr="002740AA">
        <w:rPr>
          <w:bCs/>
          <w:snapToGrid w:val="0"/>
          <w:color w:val="auto"/>
        </w:rPr>
        <w:t xml:space="preserve">Counting of </w:t>
      </w:r>
      <w:r w:rsidR="00711913" w:rsidRPr="002740AA">
        <w:rPr>
          <w:bCs/>
          <w:snapToGrid w:val="0"/>
          <w:color w:val="auto"/>
        </w:rPr>
        <w:t>r</w:t>
      </w:r>
      <w:r w:rsidRPr="002740AA">
        <w:rPr>
          <w:bCs/>
          <w:snapToGrid w:val="0"/>
          <w:color w:val="auto"/>
        </w:rPr>
        <w:t xml:space="preserve">ods during payout, or quantity of rods per box shall be monitored such that the </w:t>
      </w:r>
      <w:r w:rsidR="00711913" w:rsidRPr="002740AA">
        <w:rPr>
          <w:bCs/>
          <w:snapToGrid w:val="0"/>
          <w:color w:val="auto"/>
        </w:rPr>
        <w:t xml:space="preserve">equipment </w:t>
      </w:r>
      <w:r w:rsidRPr="002740AA">
        <w:rPr>
          <w:bCs/>
          <w:snapToGrid w:val="0"/>
          <w:color w:val="auto"/>
        </w:rPr>
        <w:t>operator is aware of the distance between the burst machine and the lead end of the rod string.</w:t>
      </w:r>
    </w:p>
    <w:p w14:paraId="6E429423" w14:textId="7F1A77ED" w:rsidR="007C1250" w:rsidRPr="002740AA" w:rsidRDefault="007C1250" w:rsidP="00605828">
      <w:pPr>
        <w:pStyle w:val="Default"/>
        <w:numPr>
          <w:ilvl w:val="0"/>
          <w:numId w:val="35"/>
        </w:numPr>
        <w:jc w:val="both"/>
        <w:rPr>
          <w:bCs/>
          <w:snapToGrid w:val="0"/>
          <w:color w:val="auto"/>
        </w:rPr>
      </w:pPr>
      <w:r w:rsidRPr="002740AA">
        <w:rPr>
          <w:bCs/>
          <w:snapToGrid w:val="0"/>
          <w:color w:val="auto"/>
        </w:rPr>
        <w:t xml:space="preserve">Thrust force should be monitored by the operator. Should an unexpected sudden and significant increase in thrust force be experienced, the process shall be halted. The operator or Contractor shall review the results with the </w:t>
      </w:r>
      <w:r w:rsidR="00711913" w:rsidRPr="002740AA">
        <w:rPr>
          <w:bCs/>
          <w:snapToGrid w:val="0"/>
          <w:color w:val="auto"/>
        </w:rPr>
        <w:t>Owner</w:t>
      </w:r>
      <w:r w:rsidRPr="002740AA">
        <w:rPr>
          <w:bCs/>
          <w:snapToGrid w:val="0"/>
          <w:color w:val="auto"/>
        </w:rPr>
        <w:t xml:space="preserve"> to remedy in an attempt to determine if offsets, valves or other features or obstruction exist that may cause the rod string to leave the pipe.</w:t>
      </w:r>
    </w:p>
    <w:p w14:paraId="0B3A0518" w14:textId="0DBA2421" w:rsidR="007C1250" w:rsidRPr="002740AA" w:rsidRDefault="007C1250" w:rsidP="00605828">
      <w:pPr>
        <w:pStyle w:val="ListParagraph"/>
        <w:widowControl/>
        <w:numPr>
          <w:ilvl w:val="0"/>
          <w:numId w:val="36"/>
        </w:numPr>
        <w:rPr>
          <w:bCs/>
          <w:szCs w:val="24"/>
        </w:rPr>
      </w:pPr>
      <w:r w:rsidRPr="002740AA">
        <w:rPr>
          <w:bCs/>
          <w:szCs w:val="24"/>
        </w:rPr>
        <w:t xml:space="preserve">Front end of the rod string should be located by distance from the </w:t>
      </w:r>
      <w:r w:rsidR="00711913" w:rsidRPr="002740AA">
        <w:rPr>
          <w:bCs/>
          <w:szCs w:val="24"/>
        </w:rPr>
        <w:t>m</w:t>
      </w:r>
      <w:r w:rsidRPr="002740AA">
        <w:rPr>
          <w:bCs/>
          <w:szCs w:val="24"/>
        </w:rPr>
        <w:t xml:space="preserve">achine </w:t>
      </w:r>
      <w:r w:rsidR="00711913" w:rsidRPr="002740AA">
        <w:rPr>
          <w:bCs/>
          <w:szCs w:val="24"/>
        </w:rPr>
        <w:t>p</w:t>
      </w:r>
      <w:r w:rsidRPr="002740AA">
        <w:rPr>
          <w:bCs/>
          <w:szCs w:val="24"/>
        </w:rPr>
        <w:t xml:space="preserve">it. Location should be painted and compared to as built </w:t>
      </w:r>
      <w:r w:rsidR="00F36777">
        <w:rPr>
          <w:bCs/>
          <w:szCs w:val="24"/>
        </w:rPr>
        <w:t>documents</w:t>
      </w:r>
      <w:r w:rsidRPr="002740AA">
        <w:rPr>
          <w:bCs/>
          <w:szCs w:val="24"/>
        </w:rPr>
        <w:t>.</w:t>
      </w:r>
    </w:p>
    <w:p w14:paraId="4BE21F4B" w14:textId="77777777" w:rsidR="007C1250" w:rsidRPr="002740AA" w:rsidRDefault="007C1250" w:rsidP="00605828">
      <w:pPr>
        <w:pStyle w:val="ListParagraph"/>
        <w:widowControl/>
        <w:numPr>
          <w:ilvl w:val="0"/>
          <w:numId w:val="36"/>
        </w:numPr>
        <w:rPr>
          <w:bCs/>
          <w:szCs w:val="24"/>
        </w:rPr>
      </w:pPr>
      <w:r w:rsidRPr="002740AA">
        <w:rPr>
          <w:bCs/>
          <w:szCs w:val="24"/>
        </w:rPr>
        <w:t>Appropriate action should be taken to remedy the cause. This action may include an additional pit at the obstruction to determine the cause, and remove or accommodate for the obstruction. The Contractor shall follow the process provided in the approved Risk Management Plan.</w:t>
      </w:r>
    </w:p>
    <w:p w14:paraId="2BECF812" w14:textId="463298E1" w:rsidR="007C1250" w:rsidRPr="002740AA" w:rsidRDefault="007C1250" w:rsidP="00605828">
      <w:pPr>
        <w:pStyle w:val="Default"/>
        <w:numPr>
          <w:ilvl w:val="0"/>
          <w:numId w:val="35"/>
        </w:numPr>
        <w:jc w:val="both"/>
        <w:rPr>
          <w:bCs/>
          <w:snapToGrid w:val="0"/>
          <w:color w:val="auto"/>
        </w:rPr>
      </w:pPr>
      <w:r w:rsidRPr="002740AA">
        <w:rPr>
          <w:bCs/>
          <w:snapToGrid w:val="0"/>
          <w:color w:val="auto"/>
        </w:rPr>
        <w:t xml:space="preserve">Existing pipe in the </w:t>
      </w:r>
      <w:r w:rsidR="00711913" w:rsidRPr="002740AA">
        <w:rPr>
          <w:bCs/>
          <w:snapToGrid w:val="0"/>
          <w:color w:val="auto"/>
        </w:rPr>
        <w:t>insertion</w:t>
      </w:r>
      <w:r w:rsidRPr="002740AA">
        <w:rPr>
          <w:bCs/>
          <w:snapToGrid w:val="0"/>
          <w:color w:val="auto"/>
        </w:rPr>
        <w:t xml:space="preserve"> </w:t>
      </w:r>
      <w:r w:rsidR="00711913" w:rsidRPr="002740AA">
        <w:rPr>
          <w:bCs/>
          <w:snapToGrid w:val="0"/>
          <w:color w:val="auto"/>
        </w:rPr>
        <w:t>p</w:t>
      </w:r>
      <w:r w:rsidRPr="002740AA">
        <w:rPr>
          <w:bCs/>
          <w:snapToGrid w:val="0"/>
          <w:color w:val="auto"/>
        </w:rPr>
        <w:t xml:space="preserve">it shall be cut or broken prior to arrival of the rod string. Sufficient length shall be removed so as to allow the </w:t>
      </w:r>
      <w:r w:rsidR="00711913" w:rsidRPr="002740AA">
        <w:rPr>
          <w:bCs/>
          <w:snapToGrid w:val="0"/>
          <w:color w:val="auto"/>
        </w:rPr>
        <w:t>b</w:t>
      </w:r>
      <w:r w:rsidRPr="002740AA">
        <w:rPr>
          <w:bCs/>
          <w:snapToGrid w:val="0"/>
          <w:color w:val="auto"/>
        </w:rPr>
        <w:t xml:space="preserve">urst </w:t>
      </w:r>
      <w:r w:rsidR="00711913" w:rsidRPr="002740AA">
        <w:rPr>
          <w:bCs/>
          <w:snapToGrid w:val="0"/>
          <w:color w:val="auto"/>
        </w:rPr>
        <w:t>t</w:t>
      </w:r>
      <w:r w:rsidRPr="002740AA">
        <w:rPr>
          <w:bCs/>
          <w:snapToGrid w:val="0"/>
          <w:color w:val="auto"/>
        </w:rPr>
        <w:t xml:space="preserve">ooling to enter the existing pipe and bend the product within the allowable radius specified by the pipe manufacturer. The second end of the existing pipe in the </w:t>
      </w:r>
      <w:r w:rsidR="00711913" w:rsidRPr="002740AA">
        <w:rPr>
          <w:bCs/>
          <w:snapToGrid w:val="0"/>
          <w:color w:val="auto"/>
        </w:rPr>
        <w:t>insertion</w:t>
      </w:r>
      <w:r w:rsidRPr="002740AA">
        <w:rPr>
          <w:bCs/>
          <w:snapToGrid w:val="0"/>
          <w:color w:val="auto"/>
        </w:rPr>
        <w:t xml:space="preserve"> </w:t>
      </w:r>
      <w:r w:rsidR="00711913" w:rsidRPr="002740AA">
        <w:rPr>
          <w:bCs/>
          <w:snapToGrid w:val="0"/>
          <w:color w:val="auto"/>
        </w:rPr>
        <w:t>p</w:t>
      </w:r>
      <w:r w:rsidRPr="002740AA">
        <w:rPr>
          <w:bCs/>
          <w:snapToGrid w:val="0"/>
          <w:color w:val="auto"/>
        </w:rPr>
        <w:t xml:space="preserve">it shall be positioned or worked so as not to damage the product pipe as it travels through the </w:t>
      </w:r>
      <w:r w:rsidR="00711913" w:rsidRPr="002740AA">
        <w:rPr>
          <w:bCs/>
          <w:snapToGrid w:val="0"/>
          <w:color w:val="auto"/>
        </w:rPr>
        <w:t>insertion</w:t>
      </w:r>
      <w:r w:rsidRPr="002740AA">
        <w:rPr>
          <w:bCs/>
          <w:snapToGrid w:val="0"/>
          <w:color w:val="auto"/>
        </w:rPr>
        <w:t xml:space="preserve"> </w:t>
      </w:r>
      <w:r w:rsidR="00711913" w:rsidRPr="002740AA">
        <w:rPr>
          <w:bCs/>
          <w:snapToGrid w:val="0"/>
          <w:color w:val="auto"/>
        </w:rPr>
        <w:t>p</w:t>
      </w:r>
      <w:r w:rsidRPr="002740AA">
        <w:rPr>
          <w:bCs/>
          <w:snapToGrid w:val="0"/>
          <w:color w:val="auto"/>
        </w:rPr>
        <w:t>it.</w:t>
      </w:r>
    </w:p>
    <w:p w14:paraId="3CF5A341" w14:textId="5BC2F1EE" w:rsidR="007C1250" w:rsidRPr="002740AA" w:rsidRDefault="007C1250" w:rsidP="00605828">
      <w:pPr>
        <w:pStyle w:val="Default"/>
        <w:numPr>
          <w:ilvl w:val="0"/>
          <w:numId w:val="35"/>
        </w:numPr>
        <w:jc w:val="both"/>
        <w:rPr>
          <w:bCs/>
          <w:snapToGrid w:val="0"/>
          <w:color w:val="auto"/>
        </w:rPr>
      </w:pPr>
      <w:r w:rsidRPr="002740AA">
        <w:rPr>
          <w:bCs/>
          <w:snapToGrid w:val="0"/>
          <w:color w:val="auto"/>
        </w:rPr>
        <w:t xml:space="preserve">Workmen shall not enter the </w:t>
      </w:r>
      <w:r w:rsidR="00711913" w:rsidRPr="002740AA">
        <w:rPr>
          <w:bCs/>
          <w:snapToGrid w:val="0"/>
          <w:color w:val="auto"/>
        </w:rPr>
        <w:t>insertion</w:t>
      </w:r>
      <w:r w:rsidRPr="002740AA">
        <w:rPr>
          <w:bCs/>
          <w:snapToGrid w:val="0"/>
          <w:color w:val="auto"/>
        </w:rPr>
        <w:t xml:space="preserve"> </w:t>
      </w:r>
      <w:r w:rsidR="00711913" w:rsidRPr="002740AA">
        <w:rPr>
          <w:bCs/>
          <w:snapToGrid w:val="0"/>
          <w:color w:val="auto"/>
        </w:rPr>
        <w:t>p</w:t>
      </w:r>
      <w:r w:rsidRPr="002740AA">
        <w:rPr>
          <w:bCs/>
          <w:snapToGrid w:val="0"/>
          <w:color w:val="auto"/>
        </w:rPr>
        <w:t xml:space="preserve">it when the rod string is nearing the </w:t>
      </w:r>
      <w:r w:rsidR="00711913" w:rsidRPr="002740AA">
        <w:rPr>
          <w:bCs/>
          <w:snapToGrid w:val="0"/>
          <w:color w:val="auto"/>
        </w:rPr>
        <w:t>p</w:t>
      </w:r>
      <w:r w:rsidRPr="002740AA">
        <w:rPr>
          <w:bCs/>
          <w:snapToGrid w:val="0"/>
          <w:color w:val="auto"/>
        </w:rPr>
        <w:t xml:space="preserve">it. A workman shall be in visual or radio contact with the burst machine operator so as to have the payout halted in a position that allows attachment of the </w:t>
      </w:r>
      <w:r w:rsidR="00711913" w:rsidRPr="002740AA">
        <w:rPr>
          <w:bCs/>
          <w:snapToGrid w:val="0"/>
          <w:color w:val="auto"/>
        </w:rPr>
        <w:t>b</w:t>
      </w:r>
      <w:r w:rsidRPr="002740AA">
        <w:rPr>
          <w:bCs/>
          <w:snapToGrid w:val="0"/>
          <w:color w:val="auto"/>
        </w:rPr>
        <w:t>urst tooling.  Burst tooling style shall be chosen based on anticipated properties of existing pipe and existing pipe repairs.</w:t>
      </w:r>
    </w:p>
    <w:p w14:paraId="3684D0DA" w14:textId="7A7E3D5F" w:rsidR="007C1250" w:rsidRPr="002740AA" w:rsidRDefault="007C1250" w:rsidP="00605828">
      <w:pPr>
        <w:pStyle w:val="ListParagraph"/>
        <w:widowControl/>
        <w:numPr>
          <w:ilvl w:val="0"/>
          <w:numId w:val="40"/>
        </w:numPr>
        <w:rPr>
          <w:bCs/>
          <w:szCs w:val="24"/>
        </w:rPr>
      </w:pPr>
      <w:r w:rsidRPr="002740AA">
        <w:rPr>
          <w:bCs/>
          <w:szCs w:val="24"/>
        </w:rPr>
        <w:t xml:space="preserve">Cast </w:t>
      </w:r>
      <w:r w:rsidR="00711913" w:rsidRPr="002740AA">
        <w:rPr>
          <w:bCs/>
          <w:szCs w:val="24"/>
        </w:rPr>
        <w:t>i</w:t>
      </w:r>
      <w:r w:rsidRPr="002740AA">
        <w:rPr>
          <w:bCs/>
          <w:szCs w:val="24"/>
        </w:rPr>
        <w:t xml:space="preserve">ron or </w:t>
      </w:r>
      <w:r w:rsidR="00711913" w:rsidRPr="002740AA">
        <w:rPr>
          <w:bCs/>
          <w:szCs w:val="24"/>
        </w:rPr>
        <w:t>a</w:t>
      </w:r>
      <w:r w:rsidRPr="002740AA">
        <w:rPr>
          <w:bCs/>
          <w:szCs w:val="24"/>
        </w:rPr>
        <w:t xml:space="preserve">sbestos </w:t>
      </w:r>
      <w:r w:rsidR="00711913" w:rsidRPr="002740AA">
        <w:rPr>
          <w:bCs/>
          <w:szCs w:val="24"/>
        </w:rPr>
        <w:t>cement</w:t>
      </w:r>
      <w:r w:rsidRPr="002740AA">
        <w:rPr>
          <w:bCs/>
          <w:szCs w:val="24"/>
        </w:rPr>
        <w:t xml:space="preserve"> existing pipe anticipated to be free of either </w:t>
      </w:r>
      <w:r w:rsidR="00711913" w:rsidRPr="002740AA">
        <w:rPr>
          <w:bCs/>
          <w:szCs w:val="24"/>
        </w:rPr>
        <w:t>d</w:t>
      </w:r>
      <w:r w:rsidRPr="002740AA">
        <w:rPr>
          <w:bCs/>
          <w:szCs w:val="24"/>
        </w:rPr>
        <w:t xml:space="preserve">uctile repair sections or </w:t>
      </w:r>
      <w:proofErr w:type="spellStart"/>
      <w:r w:rsidR="00711913" w:rsidRPr="002740AA">
        <w:rPr>
          <w:bCs/>
          <w:szCs w:val="24"/>
        </w:rPr>
        <w:t>d</w:t>
      </w:r>
      <w:r w:rsidRPr="002740AA">
        <w:rPr>
          <w:bCs/>
          <w:szCs w:val="24"/>
        </w:rPr>
        <w:t>ressor</w:t>
      </w:r>
      <w:proofErr w:type="spellEnd"/>
      <w:r w:rsidRPr="002740AA">
        <w:rPr>
          <w:bCs/>
          <w:szCs w:val="24"/>
        </w:rPr>
        <w:t xml:space="preserve"> </w:t>
      </w:r>
      <w:r w:rsidR="00711913" w:rsidRPr="002740AA">
        <w:rPr>
          <w:bCs/>
          <w:szCs w:val="24"/>
        </w:rPr>
        <w:t>st</w:t>
      </w:r>
      <w:r w:rsidRPr="002740AA">
        <w:rPr>
          <w:bCs/>
          <w:szCs w:val="24"/>
        </w:rPr>
        <w:t xml:space="preserve">yle </w:t>
      </w:r>
      <w:r w:rsidR="00711913" w:rsidRPr="002740AA">
        <w:rPr>
          <w:bCs/>
          <w:szCs w:val="24"/>
        </w:rPr>
        <w:t>c</w:t>
      </w:r>
      <w:r w:rsidRPr="002740AA">
        <w:rPr>
          <w:bCs/>
          <w:szCs w:val="24"/>
        </w:rPr>
        <w:t>ouplings may use a simple conical burst head with a single or double longitudinal blade.</w:t>
      </w:r>
    </w:p>
    <w:p w14:paraId="204D05AD" w14:textId="602E4D28" w:rsidR="007C1250" w:rsidRPr="002740AA" w:rsidRDefault="007C1250" w:rsidP="00605828">
      <w:pPr>
        <w:pStyle w:val="ListParagraph"/>
        <w:widowControl/>
        <w:numPr>
          <w:ilvl w:val="0"/>
          <w:numId w:val="40"/>
        </w:numPr>
        <w:rPr>
          <w:bCs/>
          <w:szCs w:val="24"/>
        </w:rPr>
      </w:pPr>
      <w:r w:rsidRPr="002740AA">
        <w:rPr>
          <w:bCs/>
          <w:szCs w:val="24"/>
        </w:rPr>
        <w:t xml:space="preserve">Ductile </w:t>
      </w:r>
      <w:r w:rsidR="00711913" w:rsidRPr="002740AA">
        <w:rPr>
          <w:bCs/>
          <w:szCs w:val="24"/>
        </w:rPr>
        <w:t>i</w:t>
      </w:r>
      <w:r w:rsidRPr="002740AA">
        <w:rPr>
          <w:bCs/>
          <w:szCs w:val="24"/>
        </w:rPr>
        <w:t xml:space="preserve">ron, PVC or existing pipe with </w:t>
      </w:r>
      <w:r w:rsidR="00711913" w:rsidRPr="002740AA">
        <w:rPr>
          <w:bCs/>
          <w:szCs w:val="24"/>
        </w:rPr>
        <w:t>d</w:t>
      </w:r>
      <w:r w:rsidRPr="002740AA">
        <w:rPr>
          <w:bCs/>
          <w:szCs w:val="24"/>
        </w:rPr>
        <w:t xml:space="preserve">uctile </w:t>
      </w:r>
      <w:r w:rsidR="00711913" w:rsidRPr="002740AA">
        <w:rPr>
          <w:bCs/>
          <w:szCs w:val="24"/>
        </w:rPr>
        <w:t>i</w:t>
      </w:r>
      <w:r w:rsidRPr="002740AA">
        <w:rPr>
          <w:bCs/>
          <w:szCs w:val="24"/>
        </w:rPr>
        <w:t xml:space="preserve">ron repair sections or </w:t>
      </w:r>
      <w:proofErr w:type="spellStart"/>
      <w:r w:rsidR="00711913" w:rsidRPr="002740AA">
        <w:rPr>
          <w:bCs/>
          <w:szCs w:val="24"/>
        </w:rPr>
        <w:t>d</w:t>
      </w:r>
      <w:r w:rsidRPr="002740AA">
        <w:rPr>
          <w:bCs/>
          <w:szCs w:val="24"/>
        </w:rPr>
        <w:t>ressor</w:t>
      </w:r>
      <w:proofErr w:type="spellEnd"/>
      <w:r w:rsidRPr="002740AA">
        <w:rPr>
          <w:bCs/>
          <w:szCs w:val="24"/>
        </w:rPr>
        <w:t xml:space="preserve"> </w:t>
      </w:r>
      <w:r w:rsidR="00711913" w:rsidRPr="002740AA">
        <w:rPr>
          <w:bCs/>
          <w:szCs w:val="24"/>
        </w:rPr>
        <w:t>s</w:t>
      </w:r>
      <w:r w:rsidRPr="002740AA">
        <w:rPr>
          <w:bCs/>
          <w:szCs w:val="24"/>
        </w:rPr>
        <w:t xml:space="preserve">tyle </w:t>
      </w:r>
      <w:r w:rsidR="00711913" w:rsidRPr="002740AA">
        <w:rPr>
          <w:bCs/>
          <w:szCs w:val="24"/>
        </w:rPr>
        <w:t>c</w:t>
      </w:r>
      <w:r w:rsidRPr="002740AA">
        <w:rPr>
          <w:bCs/>
          <w:szCs w:val="24"/>
        </w:rPr>
        <w:t>ouplings require use of a rolling blade cutter (slitter) ahead of the conical expander.</w:t>
      </w:r>
    </w:p>
    <w:p w14:paraId="45DF8674" w14:textId="77777777" w:rsidR="007C1250" w:rsidRPr="002740AA" w:rsidRDefault="007C1250" w:rsidP="007C1250">
      <w:pPr>
        <w:pStyle w:val="ListParagraph"/>
        <w:widowControl/>
        <w:ind w:left="2340"/>
        <w:rPr>
          <w:color w:val="000000"/>
          <w:szCs w:val="24"/>
        </w:rPr>
      </w:pPr>
    </w:p>
    <w:p w14:paraId="2B35EA5B" w14:textId="4439943E" w:rsidR="007C1250" w:rsidRPr="002740AA" w:rsidRDefault="007C1250" w:rsidP="00605828">
      <w:pPr>
        <w:pStyle w:val="ListParagraph"/>
        <w:widowControl/>
        <w:numPr>
          <w:ilvl w:val="0"/>
          <w:numId w:val="10"/>
        </w:numPr>
        <w:jc w:val="both"/>
        <w:rPr>
          <w:szCs w:val="24"/>
        </w:rPr>
      </w:pPr>
      <w:r w:rsidRPr="002740AA">
        <w:rPr>
          <w:szCs w:val="24"/>
        </w:rPr>
        <w:t xml:space="preserve">Tooling and </w:t>
      </w:r>
      <w:bookmarkStart w:id="3" w:name="_Hlk509389158"/>
      <w:r w:rsidRPr="002740AA">
        <w:rPr>
          <w:szCs w:val="24"/>
        </w:rPr>
        <w:t>Attachment</w:t>
      </w:r>
    </w:p>
    <w:p w14:paraId="6FF8D960" w14:textId="77777777" w:rsidR="007C1250" w:rsidRPr="002740AA" w:rsidRDefault="007C1250" w:rsidP="007C1250">
      <w:pPr>
        <w:pStyle w:val="ListParagraph"/>
        <w:widowControl/>
        <w:ind w:left="1440"/>
        <w:jc w:val="both"/>
        <w:rPr>
          <w:szCs w:val="24"/>
        </w:rPr>
      </w:pPr>
    </w:p>
    <w:p w14:paraId="4E6C7335" w14:textId="4C7C7502" w:rsidR="007C1250" w:rsidRPr="002740AA" w:rsidRDefault="007C1250" w:rsidP="00605828">
      <w:pPr>
        <w:pStyle w:val="Default"/>
        <w:numPr>
          <w:ilvl w:val="0"/>
          <w:numId w:val="37"/>
        </w:numPr>
        <w:jc w:val="both"/>
        <w:rPr>
          <w:bCs/>
          <w:snapToGrid w:val="0"/>
          <w:color w:val="auto"/>
        </w:rPr>
      </w:pPr>
      <w:r w:rsidRPr="002740AA">
        <w:rPr>
          <w:bCs/>
          <w:snapToGrid w:val="0"/>
          <w:color w:val="auto"/>
        </w:rPr>
        <w:lastRenderedPageBreak/>
        <w:t xml:space="preserve">The new </w:t>
      </w:r>
      <w:r w:rsidR="00711913" w:rsidRPr="002740AA">
        <w:rPr>
          <w:bCs/>
          <w:snapToGrid w:val="0"/>
          <w:color w:val="auto"/>
        </w:rPr>
        <w:t>polyethylene</w:t>
      </w:r>
      <w:r w:rsidRPr="002740AA">
        <w:rPr>
          <w:bCs/>
          <w:snapToGrid w:val="0"/>
          <w:color w:val="auto"/>
        </w:rPr>
        <w:t xml:space="preserve"> pipe shall be moved into position for attachment to the rod string.  Appropriate traffic or pedestrian control will be exercised along the path of the </w:t>
      </w:r>
      <w:r w:rsidR="00711913" w:rsidRPr="002740AA">
        <w:rPr>
          <w:bCs/>
          <w:snapToGrid w:val="0"/>
          <w:color w:val="auto"/>
        </w:rPr>
        <w:t>polyethylene</w:t>
      </w:r>
      <w:r w:rsidRPr="002740AA">
        <w:rPr>
          <w:bCs/>
          <w:snapToGrid w:val="0"/>
          <w:color w:val="auto"/>
        </w:rPr>
        <w:t xml:space="preserve"> pipe.</w:t>
      </w:r>
      <w:bookmarkStart w:id="4" w:name="_Hlk509350920"/>
    </w:p>
    <w:bookmarkEnd w:id="3"/>
    <w:p w14:paraId="318CA367" w14:textId="098814C7" w:rsidR="007C1250" w:rsidRPr="002740AA" w:rsidRDefault="007C1250" w:rsidP="00605828">
      <w:pPr>
        <w:pStyle w:val="Default"/>
        <w:numPr>
          <w:ilvl w:val="0"/>
          <w:numId w:val="37"/>
        </w:numPr>
        <w:jc w:val="both"/>
        <w:rPr>
          <w:bCs/>
          <w:snapToGrid w:val="0"/>
          <w:color w:val="auto"/>
        </w:rPr>
      </w:pPr>
      <w:r w:rsidRPr="002740AA">
        <w:rPr>
          <w:bCs/>
          <w:snapToGrid w:val="0"/>
          <w:color w:val="auto"/>
        </w:rPr>
        <w:t xml:space="preserve">The lead and second rod shall be painted orange or yellow so as to give notice to the burst machine operator position of the </w:t>
      </w:r>
      <w:r w:rsidR="00711913" w:rsidRPr="002740AA">
        <w:rPr>
          <w:bCs/>
          <w:snapToGrid w:val="0"/>
          <w:color w:val="auto"/>
        </w:rPr>
        <w:t>b</w:t>
      </w:r>
      <w:r w:rsidRPr="002740AA">
        <w:rPr>
          <w:bCs/>
          <w:snapToGrid w:val="0"/>
          <w:color w:val="auto"/>
        </w:rPr>
        <w:t xml:space="preserve">urst </w:t>
      </w:r>
      <w:r w:rsidR="00711913" w:rsidRPr="002740AA">
        <w:rPr>
          <w:bCs/>
          <w:snapToGrid w:val="0"/>
          <w:color w:val="auto"/>
        </w:rPr>
        <w:t>t</w:t>
      </w:r>
      <w:r w:rsidRPr="002740AA">
        <w:rPr>
          <w:bCs/>
          <w:snapToGrid w:val="0"/>
          <w:color w:val="auto"/>
        </w:rPr>
        <w:t>ooling.</w:t>
      </w:r>
    </w:p>
    <w:p w14:paraId="7B657683" w14:textId="75033383" w:rsidR="007C1250" w:rsidRPr="002740AA" w:rsidRDefault="007C1250" w:rsidP="00605828">
      <w:pPr>
        <w:pStyle w:val="Default"/>
        <w:numPr>
          <w:ilvl w:val="0"/>
          <w:numId w:val="37"/>
        </w:numPr>
        <w:jc w:val="both"/>
        <w:rPr>
          <w:bCs/>
          <w:snapToGrid w:val="0"/>
          <w:color w:val="auto"/>
        </w:rPr>
      </w:pPr>
      <w:r w:rsidRPr="002740AA">
        <w:rPr>
          <w:bCs/>
          <w:snapToGrid w:val="0"/>
          <w:color w:val="auto"/>
        </w:rPr>
        <w:t xml:space="preserve">Attachment of the </w:t>
      </w:r>
      <w:r w:rsidR="00711913" w:rsidRPr="002740AA">
        <w:rPr>
          <w:bCs/>
          <w:snapToGrid w:val="0"/>
          <w:color w:val="auto"/>
        </w:rPr>
        <w:t>b</w:t>
      </w:r>
      <w:r w:rsidRPr="002740AA">
        <w:rPr>
          <w:bCs/>
          <w:snapToGrid w:val="0"/>
          <w:color w:val="auto"/>
        </w:rPr>
        <w:t xml:space="preserve">urst </w:t>
      </w:r>
      <w:r w:rsidR="00711913" w:rsidRPr="002740AA">
        <w:rPr>
          <w:bCs/>
          <w:snapToGrid w:val="0"/>
          <w:color w:val="auto"/>
        </w:rPr>
        <w:t>t</w:t>
      </w:r>
      <w:r w:rsidRPr="002740AA">
        <w:rPr>
          <w:bCs/>
          <w:snapToGrid w:val="0"/>
          <w:color w:val="auto"/>
        </w:rPr>
        <w:t>ooling to the rod shall be through the use of removable pin joint allowing the tooling to pivot to the rod axis.</w:t>
      </w:r>
    </w:p>
    <w:p w14:paraId="7E808675" w14:textId="50660E60" w:rsidR="007C1250" w:rsidRPr="002740AA" w:rsidRDefault="007C1250" w:rsidP="00605828">
      <w:pPr>
        <w:pStyle w:val="Default"/>
        <w:numPr>
          <w:ilvl w:val="0"/>
          <w:numId w:val="37"/>
        </w:numPr>
        <w:jc w:val="both"/>
        <w:rPr>
          <w:bCs/>
          <w:snapToGrid w:val="0"/>
          <w:color w:val="auto"/>
        </w:rPr>
      </w:pPr>
      <w:r w:rsidRPr="002740AA">
        <w:rPr>
          <w:bCs/>
          <w:snapToGrid w:val="0"/>
          <w:color w:val="auto"/>
        </w:rPr>
        <w:t xml:space="preserve">Burst head diameter will be on average 15% over size to the outside diameter of the new </w:t>
      </w:r>
      <w:r w:rsidR="00711913" w:rsidRPr="002740AA">
        <w:rPr>
          <w:bCs/>
          <w:snapToGrid w:val="0"/>
          <w:color w:val="auto"/>
        </w:rPr>
        <w:t>polyethylene</w:t>
      </w:r>
      <w:r w:rsidRPr="002740AA">
        <w:rPr>
          <w:bCs/>
          <w:snapToGrid w:val="0"/>
          <w:color w:val="auto"/>
        </w:rPr>
        <w:t xml:space="preserve"> pipe. Actual size is left to the discretion of the Contractor. A greater outside diameter allows for reduced pipe friction but increases bursting forces with increased soil displacement.</w:t>
      </w:r>
    </w:p>
    <w:p w14:paraId="23B334E9" w14:textId="4FD58C6C" w:rsidR="007C1250" w:rsidRPr="002740AA" w:rsidRDefault="007C1250" w:rsidP="00605828">
      <w:pPr>
        <w:pStyle w:val="Default"/>
        <w:numPr>
          <w:ilvl w:val="0"/>
          <w:numId w:val="37"/>
        </w:numPr>
        <w:jc w:val="both"/>
        <w:rPr>
          <w:bCs/>
          <w:snapToGrid w:val="0"/>
          <w:color w:val="auto"/>
        </w:rPr>
      </w:pPr>
      <w:r w:rsidRPr="002740AA">
        <w:rPr>
          <w:bCs/>
          <w:snapToGrid w:val="0"/>
          <w:color w:val="auto"/>
        </w:rPr>
        <w:t xml:space="preserve">Attachment of the </w:t>
      </w:r>
      <w:r w:rsidR="00711913" w:rsidRPr="002740AA">
        <w:rPr>
          <w:bCs/>
          <w:snapToGrid w:val="0"/>
          <w:color w:val="auto"/>
        </w:rPr>
        <w:t>polyethylene</w:t>
      </w:r>
      <w:r w:rsidRPr="002740AA">
        <w:rPr>
          <w:bCs/>
          <w:snapToGrid w:val="0"/>
          <w:color w:val="auto"/>
        </w:rPr>
        <w:t xml:space="preserve"> pipe to the </w:t>
      </w:r>
      <w:r w:rsidR="00711913" w:rsidRPr="002740AA">
        <w:rPr>
          <w:bCs/>
          <w:snapToGrid w:val="0"/>
          <w:color w:val="auto"/>
        </w:rPr>
        <w:t>b</w:t>
      </w:r>
      <w:r w:rsidRPr="002740AA">
        <w:rPr>
          <w:bCs/>
          <w:snapToGrid w:val="0"/>
          <w:color w:val="auto"/>
        </w:rPr>
        <w:t xml:space="preserve">urst </w:t>
      </w:r>
      <w:r w:rsidR="00711913" w:rsidRPr="002740AA">
        <w:rPr>
          <w:bCs/>
          <w:snapToGrid w:val="0"/>
          <w:color w:val="auto"/>
        </w:rPr>
        <w:t>to</w:t>
      </w:r>
      <w:r w:rsidRPr="002740AA">
        <w:rPr>
          <w:bCs/>
          <w:snapToGrid w:val="0"/>
          <w:color w:val="auto"/>
        </w:rPr>
        <w:t xml:space="preserve">oling shall be with a swivel that permits rotation to relieve torsional (twist) stress on the </w:t>
      </w:r>
      <w:r w:rsidR="00711913" w:rsidRPr="002740AA">
        <w:rPr>
          <w:bCs/>
          <w:snapToGrid w:val="0"/>
          <w:color w:val="auto"/>
        </w:rPr>
        <w:t xml:space="preserve">polyethylene </w:t>
      </w:r>
      <w:r w:rsidRPr="002740AA">
        <w:rPr>
          <w:bCs/>
          <w:snapToGrid w:val="0"/>
          <w:color w:val="auto"/>
        </w:rPr>
        <w:t>pipe.</w:t>
      </w:r>
    </w:p>
    <w:p w14:paraId="2D01929B" w14:textId="7620EF80" w:rsidR="007C1250" w:rsidRPr="002740AA" w:rsidRDefault="007C1250" w:rsidP="00605828">
      <w:pPr>
        <w:pStyle w:val="Default"/>
        <w:numPr>
          <w:ilvl w:val="0"/>
          <w:numId w:val="37"/>
        </w:numPr>
        <w:jc w:val="both"/>
        <w:rPr>
          <w:bCs/>
          <w:snapToGrid w:val="0"/>
          <w:color w:val="auto"/>
        </w:rPr>
      </w:pPr>
      <w:r w:rsidRPr="002740AA">
        <w:rPr>
          <w:bCs/>
          <w:snapToGrid w:val="0"/>
          <w:color w:val="auto"/>
        </w:rPr>
        <w:t xml:space="preserve">Burst </w:t>
      </w:r>
      <w:r w:rsidR="00711913" w:rsidRPr="002740AA">
        <w:rPr>
          <w:bCs/>
          <w:snapToGrid w:val="0"/>
          <w:color w:val="auto"/>
        </w:rPr>
        <w:t>h</w:t>
      </w:r>
      <w:r w:rsidRPr="002740AA">
        <w:rPr>
          <w:bCs/>
          <w:snapToGrid w:val="0"/>
          <w:color w:val="auto"/>
        </w:rPr>
        <w:t xml:space="preserve">ead shall slide on the rod string such that the rear of the burst head overlaps the forward end of the </w:t>
      </w:r>
      <w:r w:rsidR="00711913" w:rsidRPr="002740AA">
        <w:rPr>
          <w:bCs/>
          <w:snapToGrid w:val="0"/>
          <w:color w:val="auto"/>
        </w:rPr>
        <w:t xml:space="preserve">polyethylene </w:t>
      </w:r>
      <w:r w:rsidRPr="002740AA">
        <w:rPr>
          <w:bCs/>
          <w:snapToGrid w:val="0"/>
          <w:color w:val="auto"/>
        </w:rPr>
        <w:t xml:space="preserve">pipe to eliminate the chance of damage to the </w:t>
      </w:r>
      <w:r w:rsidR="00711913" w:rsidRPr="002740AA">
        <w:rPr>
          <w:bCs/>
          <w:snapToGrid w:val="0"/>
          <w:color w:val="auto"/>
        </w:rPr>
        <w:t xml:space="preserve">polyethylene </w:t>
      </w:r>
      <w:r w:rsidRPr="002740AA">
        <w:rPr>
          <w:bCs/>
          <w:snapToGrid w:val="0"/>
          <w:color w:val="auto"/>
        </w:rPr>
        <w:t>pipe.</w:t>
      </w:r>
    </w:p>
    <w:p w14:paraId="3062147C" w14:textId="77777777" w:rsidR="007C1250" w:rsidRPr="002740AA" w:rsidRDefault="007C1250" w:rsidP="007C1250">
      <w:pPr>
        <w:pStyle w:val="ListParagraph"/>
        <w:ind w:left="1350"/>
        <w:rPr>
          <w:color w:val="000000"/>
          <w:szCs w:val="24"/>
        </w:rPr>
      </w:pPr>
    </w:p>
    <w:p w14:paraId="3DB89A29" w14:textId="510BFF9B" w:rsidR="007C1250" w:rsidRPr="002740AA" w:rsidRDefault="007C1250" w:rsidP="00605828">
      <w:pPr>
        <w:pStyle w:val="ListParagraph"/>
        <w:widowControl/>
        <w:numPr>
          <w:ilvl w:val="0"/>
          <w:numId w:val="10"/>
        </w:numPr>
        <w:jc w:val="both"/>
        <w:rPr>
          <w:szCs w:val="24"/>
        </w:rPr>
      </w:pPr>
      <w:r w:rsidRPr="002740AA">
        <w:rPr>
          <w:szCs w:val="24"/>
        </w:rPr>
        <w:t>Pullback Operation</w:t>
      </w:r>
      <w:bookmarkStart w:id="5" w:name="_Hlk509389596"/>
    </w:p>
    <w:p w14:paraId="5459BA38" w14:textId="77777777" w:rsidR="007C1250" w:rsidRPr="002740AA" w:rsidRDefault="007C1250" w:rsidP="007C1250">
      <w:pPr>
        <w:pStyle w:val="ListParagraph"/>
        <w:widowControl/>
        <w:ind w:left="1440"/>
        <w:jc w:val="both"/>
        <w:rPr>
          <w:szCs w:val="24"/>
        </w:rPr>
      </w:pPr>
    </w:p>
    <w:bookmarkEnd w:id="5"/>
    <w:p w14:paraId="6DFEEAD0" w14:textId="0B5CA82D" w:rsidR="007C1250" w:rsidRPr="002740AA" w:rsidRDefault="007C1250" w:rsidP="00605828">
      <w:pPr>
        <w:pStyle w:val="Default"/>
        <w:numPr>
          <w:ilvl w:val="0"/>
          <w:numId w:val="38"/>
        </w:numPr>
        <w:jc w:val="both"/>
        <w:rPr>
          <w:bCs/>
          <w:snapToGrid w:val="0"/>
          <w:color w:val="auto"/>
        </w:rPr>
      </w:pPr>
      <w:r w:rsidRPr="002740AA">
        <w:rPr>
          <w:bCs/>
          <w:snapToGrid w:val="0"/>
          <w:color w:val="auto"/>
        </w:rPr>
        <w:t xml:space="preserve">The </w:t>
      </w:r>
      <w:r w:rsidR="00711913" w:rsidRPr="002740AA">
        <w:rPr>
          <w:bCs/>
          <w:snapToGrid w:val="0"/>
          <w:color w:val="auto"/>
        </w:rPr>
        <w:t>burst m</w:t>
      </w:r>
      <w:r w:rsidRPr="002740AA">
        <w:rPr>
          <w:bCs/>
          <w:snapToGrid w:val="0"/>
          <w:color w:val="auto"/>
        </w:rPr>
        <w:t xml:space="preserve">achine operator will begin the pullback with the approval of the </w:t>
      </w:r>
      <w:r w:rsidR="00711913" w:rsidRPr="002740AA">
        <w:rPr>
          <w:bCs/>
          <w:snapToGrid w:val="0"/>
          <w:color w:val="auto"/>
        </w:rPr>
        <w:t>insertion</w:t>
      </w:r>
      <w:r w:rsidRPr="002740AA">
        <w:rPr>
          <w:bCs/>
          <w:snapToGrid w:val="0"/>
          <w:color w:val="auto"/>
        </w:rPr>
        <w:t xml:space="preserve"> </w:t>
      </w:r>
      <w:r w:rsidR="00711913" w:rsidRPr="002740AA">
        <w:rPr>
          <w:bCs/>
          <w:snapToGrid w:val="0"/>
          <w:color w:val="auto"/>
        </w:rPr>
        <w:t>p</w:t>
      </w:r>
      <w:r w:rsidRPr="002740AA">
        <w:rPr>
          <w:bCs/>
          <w:snapToGrid w:val="0"/>
          <w:color w:val="auto"/>
        </w:rPr>
        <w:t xml:space="preserve">it </w:t>
      </w:r>
      <w:r w:rsidR="00711913" w:rsidRPr="002740AA">
        <w:rPr>
          <w:bCs/>
          <w:snapToGrid w:val="0"/>
          <w:color w:val="auto"/>
        </w:rPr>
        <w:t>o</w:t>
      </w:r>
      <w:r w:rsidRPr="002740AA">
        <w:rPr>
          <w:bCs/>
          <w:snapToGrid w:val="0"/>
          <w:color w:val="auto"/>
        </w:rPr>
        <w:t xml:space="preserve">bserver. Progress will be made at a slow rate until the </w:t>
      </w:r>
      <w:r w:rsidR="00711913" w:rsidRPr="002740AA">
        <w:rPr>
          <w:bCs/>
          <w:snapToGrid w:val="0"/>
          <w:color w:val="auto"/>
        </w:rPr>
        <w:t>o</w:t>
      </w:r>
      <w:r w:rsidRPr="002740AA">
        <w:rPr>
          <w:bCs/>
          <w:snapToGrid w:val="0"/>
          <w:color w:val="auto"/>
        </w:rPr>
        <w:t xml:space="preserve">bserver sees the </w:t>
      </w:r>
      <w:r w:rsidR="00711913" w:rsidRPr="002740AA">
        <w:rPr>
          <w:bCs/>
          <w:snapToGrid w:val="0"/>
          <w:color w:val="auto"/>
        </w:rPr>
        <w:t>b</w:t>
      </w:r>
      <w:r w:rsidRPr="002740AA">
        <w:rPr>
          <w:bCs/>
          <w:snapToGrid w:val="0"/>
          <w:color w:val="auto"/>
        </w:rPr>
        <w:t xml:space="preserve">urst </w:t>
      </w:r>
      <w:r w:rsidR="00711913" w:rsidRPr="002740AA">
        <w:rPr>
          <w:bCs/>
          <w:snapToGrid w:val="0"/>
          <w:color w:val="auto"/>
        </w:rPr>
        <w:t>t</w:t>
      </w:r>
      <w:r w:rsidRPr="002740AA">
        <w:rPr>
          <w:bCs/>
          <w:snapToGrid w:val="0"/>
          <w:color w:val="auto"/>
        </w:rPr>
        <w:t>ooling has completely entered the existing pipe.</w:t>
      </w:r>
    </w:p>
    <w:p w14:paraId="6783182F" w14:textId="2D617EF3" w:rsidR="007C1250" w:rsidRPr="002740AA" w:rsidRDefault="007C1250" w:rsidP="00605828">
      <w:pPr>
        <w:pStyle w:val="Default"/>
        <w:numPr>
          <w:ilvl w:val="0"/>
          <w:numId w:val="38"/>
        </w:numPr>
        <w:jc w:val="both"/>
        <w:rPr>
          <w:bCs/>
          <w:snapToGrid w:val="0"/>
          <w:color w:val="auto"/>
        </w:rPr>
      </w:pPr>
      <w:r w:rsidRPr="002740AA">
        <w:rPr>
          <w:bCs/>
          <w:snapToGrid w:val="0"/>
          <w:color w:val="auto"/>
        </w:rPr>
        <w:t xml:space="preserve">As the </w:t>
      </w:r>
      <w:r w:rsidR="00711913" w:rsidRPr="002740AA">
        <w:rPr>
          <w:bCs/>
          <w:snapToGrid w:val="0"/>
          <w:color w:val="auto"/>
        </w:rPr>
        <w:t>b</w:t>
      </w:r>
      <w:r w:rsidRPr="002740AA">
        <w:rPr>
          <w:bCs/>
          <w:snapToGrid w:val="0"/>
          <w:color w:val="auto"/>
        </w:rPr>
        <w:t xml:space="preserve">urst </w:t>
      </w:r>
      <w:r w:rsidR="00711913" w:rsidRPr="002740AA">
        <w:rPr>
          <w:bCs/>
          <w:snapToGrid w:val="0"/>
          <w:color w:val="auto"/>
        </w:rPr>
        <w:t>t</w:t>
      </w:r>
      <w:r w:rsidRPr="002740AA">
        <w:rPr>
          <w:bCs/>
          <w:snapToGrid w:val="0"/>
          <w:color w:val="auto"/>
        </w:rPr>
        <w:t xml:space="preserve">ooling nears any </w:t>
      </w:r>
      <w:r w:rsidR="00711913" w:rsidRPr="002740AA">
        <w:rPr>
          <w:bCs/>
          <w:snapToGrid w:val="0"/>
          <w:color w:val="auto"/>
        </w:rPr>
        <w:t>u</w:t>
      </w:r>
      <w:r w:rsidRPr="002740AA">
        <w:rPr>
          <w:bCs/>
          <w:snapToGrid w:val="0"/>
          <w:color w:val="auto"/>
        </w:rPr>
        <w:t xml:space="preserve">tility </w:t>
      </w:r>
      <w:r w:rsidR="00711913" w:rsidRPr="002740AA">
        <w:rPr>
          <w:bCs/>
          <w:snapToGrid w:val="0"/>
          <w:color w:val="auto"/>
        </w:rPr>
        <w:t>c</w:t>
      </w:r>
      <w:r w:rsidRPr="002740AA">
        <w:rPr>
          <w:bCs/>
          <w:snapToGrid w:val="0"/>
          <w:color w:val="auto"/>
        </w:rPr>
        <w:t xml:space="preserve">rossing </w:t>
      </w:r>
      <w:r w:rsidR="00711913" w:rsidRPr="002740AA">
        <w:rPr>
          <w:bCs/>
          <w:snapToGrid w:val="0"/>
          <w:color w:val="auto"/>
        </w:rPr>
        <w:t>p</w:t>
      </w:r>
      <w:r w:rsidRPr="002740AA">
        <w:rPr>
          <w:bCs/>
          <w:snapToGrid w:val="0"/>
          <w:color w:val="auto"/>
        </w:rPr>
        <w:t xml:space="preserve">it, an observer in radio or visual contact with the </w:t>
      </w:r>
      <w:r w:rsidR="00711913" w:rsidRPr="002740AA">
        <w:rPr>
          <w:bCs/>
          <w:snapToGrid w:val="0"/>
          <w:color w:val="auto"/>
        </w:rPr>
        <w:t>burst m</w:t>
      </w:r>
      <w:r w:rsidRPr="002740AA">
        <w:rPr>
          <w:bCs/>
          <w:snapToGrid w:val="0"/>
          <w:color w:val="auto"/>
        </w:rPr>
        <w:t xml:space="preserve">achine </w:t>
      </w:r>
      <w:r w:rsidR="00711913" w:rsidRPr="002740AA">
        <w:rPr>
          <w:bCs/>
          <w:snapToGrid w:val="0"/>
          <w:color w:val="auto"/>
        </w:rPr>
        <w:t>o</w:t>
      </w:r>
      <w:r w:rsidRPr="002740AA">
        <w:rPr>
          <w:bCs/>
          <w:snapToGrid w:val="0"/>
          <w:color w:val="auto"/>
        </w:rPr>
        <w:t xml:space="preserve">perator will monitor and control movement of the </w:t>
      </w:r>
      <w:r w:rsidR="00711913" w:rsidRPr="002740AA">
        <w:rPr>
          <w:bCs/>
          <w:snapToGrid w:val="0"/>
          <w:color w:val="auto"/>
        </w:rPr>
        <w:t>b</w:t>
      </w:r>
      <w:r w:rsidRPr="002740AA">
        <w:rPr>
          <w:bCs/>
          <w:snapToGrid w:val="0"/>
          <w:color w:val="auto"/>
        </w:rPr>
        <w:t xml:space="preserve">urst </w:t>
      </w:r>
      <w:r w:rsidR="00711913" w:rsidRPr="002740AA">
        <w:rPr>
          <w:bCs/>
          <w:snapToGrid w:val="0"/>
          <w:color w:val="auto"/>
        </w:rPr>
        <w:t>t</w:t>
      </w:r>
      <w:r w:rsidRPr="002740AA">
        <w:rPr>
          <w:bCs/>
          <w:snapToGrid w:val="0"/>
          <w:color w:val="auto"/>
        </w:rPr>
        <w:t>ooling past the utility.</w:t>
      </w:r>
    </w:p>
    <w:p w14:paraId="2B43AF33" w14:textId="351BDD01" w:rsidR="007C1250" w:rsidRPr="002740AA" w:rsidRDefault="007C1250" w:rsidP="00605828">
      <w:pPr>
        <w:pStyle w:val="Default"/>
        <w:numPr>
          <w:ilvl w:val="0"/>
          <w:numId w:val="38"/>
        </w:numPr>
        <w:jc w:val="both"/>
        <w:rPr>
          <w:bCs/>
          <w:snapToGrid w:val="0"/>
          <w:color w:val="auto"/>
        </w:rPr>
      </w:pPr>
      <w:r w:rsidRPr="002740AA">
        <w:rPr>
          <w:bCs/>
          <w:snapToGrid w:val="0"/>
          <w:color w:val="auto"/>
        </w:rPr>
        <w:t xml:space="preserve">Should the forward shoring upon which the bursting machine bears yield sufficiently to bring the </w:t>
      </w:r>
      <w:r w:rsidR="00711913" w:rsidRPr="002740AA">
        <w:rPr>
          <w:bCs/>
          <w:snapToGrid w:val="0"/>
          <w:color w:val="auto"/>
        </w:rPr>
        <w:t>b</w:t>
      </w:r>
      <w:r w:rsidRPr="002740AA">
        <w:rPr>
          <w:bCs/>
          <w:snapToGrid w:val="0"/>
          <w:color w:val="auto"/>
        </w:rPr>
        <w:t xml:space="preserve">ursting </w:t>
      </w:r>
      <w:r w:rsidR="00711913" w:rsidRPr="002740AA">
        <w:rPr>
          <w:bCs/>
          <w:snapToGrid w:val="0"/>
          <w:color w:val="auto"/>
        </w:rPr>
        <w:t>m</w:t>
      </w:r>
      <w:r w:rsidRPr="002740AA">
        <w:rPr>
          <w:bCs/>
          <w:snapToGrid w:val="0"/>
          <w:color w:val="auto"/>
        </w:rPr>
        <w:t>achine out of square to the existing pipe, the shoring will be reworked.</w:t>
      </w:r>
    </w:p>
    <w:p w14:paraId="5EA4EF1F" w14:textId="77777777" w:rsidR="007C1250" w:rsidRPr="002740AA" w:rsidRDefault="007C1250" w:rsidP="007C1250">
      <w:pPr>
        <w:pStyle w:val="ListParagraph"/>
        <w:ind w:left="1350"/>
        <w:rPr>
          <w:color w:val="000000"/>
          <w:szCs w:val="24"/>
        </w:rPr>
      </w:pPr>
      <w:bookmarkStart w:id="6" w:name="_Hlk509389886"/>
    </w:p>
    <w:p w14:paraId="78766FEB" w14:textId="2DC59CDA" w:rsidR="007C1250" w:rsidRPr="002740AA" w:rsidRDefault="007C1250" w:rsidP="00605828">
      <w:pPr>
        <w:pStyle w:val="ListParagraph"/>
        <w:widowControl/>
        <w:numPr>
          <w:ilvl w:val="0"/>
          <w:numId w:val="10"/>
        </w:numPr>
        <w:jc w:val="both"/>
        <w:rPr>
          <w:szCs w:val="24"/>
        </w:rPr>
      </w:pPr>
      <w:r w:rsidRPr="002740AA">
        <w:rPr>
          <w:szCs w:val="24"/>
        </w:rPr>
        <w:t>Tooling Removal</w:t>
      </w:r>
    </w:p>
    <w:p w14:paraId="111F225A" w14:textId="77777777" w:rsidR="007C1250" w:rsidRPr="002740AA" w:rsidRDefault="007C1250" w:rsidP="007C1250">
      <w:pPr>
        <w:pStyle w:val="ListParagraph"/>
        <w:widowControl/>
        <w:ind w:left="1440"/>
        <w:jc w:val="both"/>
        <w:rPr>
          <w:szCs w:val="24"/>
        </w:rPr>
      </w:pPr>
    </w:p>
    <w:p w14:paraId="72B08DA5" w14:textId="3A424120" w:rsidR="007C1250" w:rsidRPr="002740AA" w:rsidRDefault="007C1250" w:rsidP="00605828">
      <w:pPr>
        <w:pStyle w:val="Default"/>
        <w:numPr>
          <w:ilvl w:val="0"/>
          <w:numId w:val="39"/>
        </w:numPr>
        <w:jc w:val="both"/>
        <w:rPr>
          <w:bCs/>
          <w:snapToGrid w:val="0"/>
          <w:color w:val="auto"/>
        </w:rPr>
      </w:pPr>
      <w:r w:rsidRPr="002740AA">
        <w:rPr>
          <w:bCs/>
          <w:snapToGrid w:val="0"/>
          <w:color w:val="auto"/>
        </w:rPr>
        <w:t xml:space="preserve">Burst </w:t>
      </w:r>
      <w:r w:rsidR="00711913" w:rsidRPr="002740AA">
        <w:rPr>
          <w:bCs/>
          <w:snapToGrid w:val="0"/>
          <w:color w:val="auto"/>
        </w:rPr>
        <w:t>m</w:t>
      </w:r>
      <w:r w:rsidRPr="002740AA">
        <w:rPr>
          <w:bCs/>
          <w:snapToGrid w:val="0"/>
          <w:color w:val="auto"/>
        </w:rPr>
        <w:t xml:space="preserve">achine </w:t>
      </w:r>
      <w:r w:rsidR="00711913" w:rsidRPr="002740AA">
        <w:rPr>
          <w:bCs/>
          <w:snapToGrid w:val="0"/>
          <w:color w:val="auto"/>
        </w:rPr>
        <w:t>o</w:t>
      </w:r>
      <w:r w:rsidRPr="002740AA">
        <w:rPr>
          <w:bCs/>
          <w:snapToGrid w:val="0"/>
          <w:color w:val="auto"/>
        </w:rPr>
        <w:t xml:space="preserve">perator shall note rod count and anticipate entry of painted rods into the </w:t>
      </w:r>
      <w:r w:rsidR="00711913" w:rsidRPr="002740AA">
        <w:rPr>
          <w:bCs/>
          <w:snapToGrid w:val="0"/>
          <w:color w:val="auto"/>
        </w:rPr>
        <w:t>b</w:t>
      </w:r>
      <w:r w:rsidRPr="002740AA">
        <w:rPr>
          <w:bCs/>
          <w:snapToGrid w:val="0"/>
          <w:color w:val="auto"/>
        </w:rPr>
        <w:t xml:space="preserve">urst </w:t>
      </w:r>
      <w:r w:rsidR="00711913" w:rsidRPr="002740AA">
        <w:rPr>
          <w:bCs/>
          <w:snapToGrid w:val="0"/>
          <w:color w:val="auto"/>
        </w:rPr>
        <w:t>p</w:t>
      </w:r>
      <w:r w:rsidRPr="002740AA">
        <w:rPr>
          <w:bCs/>
          <w:snapToGrid w:val="0"/>
          <w:color w:val="auto"/>
        </w:rPr>
        <w:t xml:space="preserve">it. As the </w:t>
      </w:r>
      <w:r w:rsidR="00711913" w:rsidRPr="002740AA">
        <w:rPr>
          <w:bCs/>
          <w:snapToGrid w:val="0"/>
          <w:color w:val="auto"/>
        </w:rPr>
        <w:t>p</w:t>
      </w:r>
      <w:r w:rsidRPr="002740AA">
        <w:rPr>
          <w:bCs/>
          <w:snapToGrid w:val="0"/>
          <w:color w:val="auto"/>
        </w:rPr>
        <w:t xml:space="preserve">in </w:t>
      </w:r>
      <w:r w:rsidR="00711913" w:rsidRPr="002740AA">
        <w:rPr>
          <w:bCs/>
          <w:snapToGrid w:val="0"/>
          <w:color w:val="auto"/>
        </w:rPr>
        <w:t>j</w:t>
      </w:r>
      <w:r w:rsidRPr="002740AA">
        <w:rPr>
          <w:bCs/>
          <w:snapToGrid w:val="0"/>
          <w:color w:val="auto"/>
        </w:rPr>
        <w:t xml:space="preserve">oint </w:t>
      </w:r>
      <w:r w:rsidR="00711913" w:rsidRPr="002740AA">
        <w:rPr>
          <w:bCs/>
          <w:snapToGrid w:val="0"/>
          <w:color w:val="auto"/>
        </w:rPr>
        <w:t>c</w:t>
      </w:r>
      <w:r w:rsidRPr="002740AA">
        <w:rPr>
          <w:bCs/>
          <w:snapToGrid w:val="0"/>
          <w:color w:val="auto"/>
        </w:rPr>
        <w:t xml:space="preserve">onnection nears the </w:t>
      </w:r>
      <w:r w:rsidR="00711913" w:rsidRPr="002740AA">
        <w:rPr>
          <w:bCs/>
          <w:snapToGrid w:val="0"/>
          <w:color w:val="auto"/>
        </w:rPr>
        <w:t>b</w:t>
      </w:r>
      <w:r w:rsidRPr="002740AA">
        <w:rPr>
          <w:bCs/>
          <w:snapToGrid w:val="0"/>
          <w:color w:val="auto"/>
        </w:rPr>
        <w:t xml:space="preserve">urst </w:t>
      </w:r>
      <w:r w:rsidR="00711913" w:rsidRPr="002740AA">
        <w:rPr>
          <w:bCs/>
          <w:snapToGrid w:val="0"/>
          <w:color w:val="auto"/>
        </w:rPr>
        <w:t>m</w:t>
      </w:r>
      <w:r w:rsidRPr="002740AA">
        <w:rPr>
          <w:bCs/>
          <w:snapToGrid w:val="0"/>
          <w:color w:val="auto"/>
        </w:rPr>
        <w:t>achine forward face, the burst is to be halted. Load on the forward face is relieved by reversing the rod direction slightly.</w:t>
      </w:r>
    </w:p>
    <w:bookmarkEnd w:id="6"/>
    <w:p w14:paraId="7A36D5C5" w14:textId="6C4B49A3" w:rsidR="007C1250" w:rsidRPr="002740AA" w:rsidRDefault="007C1250" w:rsidP="00605828">
      <w:pPr>
        <w:pStyle w:val="Default"/>
        <w:numPr>
          <w:ilvl w:val="0"/>
          <w:numId w:val="39"/>
        </w:numPr>
        <w:jc w:val="both"/>
        <w:rPr>
          <w:bCs/>
          <w:snapToGrid w:val="0"/>
          <w:color w:val="auto"/>
        </w:rPr>
      </w:pPr>
      <w:r w:rsidRPr="002740AA">
        <w:rPr>
          <w:bCs/>
          <w:snapToGrid w:val="0"/>
          <w:color w:val="auto"/>
        </w:rPr>
        <w:t xml:space="preserve">The </w:t>
      </w:r>
      <w:r w:rsidR="00711913" w:rsidRPr="002740AA">
        <w:rPr>
          <w:bCs/>
          <w:snapToGrid w:val="0"/>
          <w:color w:val="auto"/>
        </w:rPr>
        <w:t>b</w:t>
      </w:r>
      <w:r w:rsidRPr="002740AA">
        <w:rPr>
          <w:bCs/>
          <w:snapToGrid w:val="0"/>
          <w:color w:val="auto"/>
        </w:rPr>
        <w:t xml:space="preserve">urst </w:t>
      </w:r>
      <w:r w:rsidR="00711913" w:rsidRPr="002740AA">
        <w:rPr>
          <w:bCs/>
          <w:snapToGrid w:val="0"/>
          <w:color w:val="auto"/>
        </w:rPr>
        <w:t>m</w:t>
      </w:r>
      <w:r w:rsidRPr="002740AA">
        <w:rPr>
          <w:bCs/>
          <w:snapToGrid w:val="0"/>
          <w:color w:val="auto"/>
        </w:rPr>
        <w:t xml:space="preserve">achine </w:t>
      </w:r>
      <w:r w:rsidR="00711913" w:rsidRPr="002740AA">
        <w:rPr>
          <w:bCs/>
          <w:snapToGrid w:val="0"/>
          <w:color w:val="auto"/>
        </w:rPr>
        <w:t>s</w:t>
      </w:r>
      <w:r w:rsidRPr="002740AA">
        <w:rPr>
          <w:bCs/>
          <w:snapToGrid w:val="0"/>
          <w:color w:val="auto"/>
        </w:rPr>
        <w:t xml:space="preserve">hore </w:t>
      </w:r>
      <w:r w:rsidR="00711913" w:rsidRPr="002740AA">
        <w:rPr>
          <w:bCs/>
          <w:snapToGrid w:val="0"/>
          <w:color w:val="auto"/>
        </w:rPr>
        <w:t>p</w:t>
      </w:r>
      <w:r w:rsidRPr="002740AA">
        <w:rPr>
          <w:bCs/>
          <w:snapToGrid w:val="0"/>
          <w:color w:val="auto"/>
        </w:rPr>
        <w:t xml:space="preserve">late is to be removed, allowing the tooling to enter a cage or the hull of the </w:t>
      </w:r>
      <w:r w:rsidR="00711913" w:rsidRPr="002740AA">
        <w:rPr>
          <w:bCs/>
          <w:snapToGrid w:val="0"/>
          <w:color w:val="auto"/>
        </w:rPr>
        <w:t>b</w:t>
      </w:r>
      <w:r w:rsidRPr="002740AA">
        <w:rPr>
          <w:bCs/>
          <w:snapToGrid w:val="0"/>
          <w:color w:val="auto"/>
        </w:rPr>
        <w:t xml:space="preserve">urst </w:t>
      </w:r>
      <w:r w:rsidR="00711913" w:rsidRPr="002740AA">
        <w:rPr>
          <w:bCs/>
          <w:snapToGrid w:val="0"/>
          <w:color w:val="auto"/>
        </w:rPr>
        <w:t>m</w:t>
      </w:r>
      <w:r w:rsidRPr="002740AA">
        <w:rPr>
          <w:bCs/>
          <w:snapToGrid w:val="0"/>
          <w:color w:val="auto"/>
        </w:rPr>
        <w:t xml:space="preserve">achine. The tooling string will be disassembled and removed, in sections if necessary until the </w:t>
      </w:r>
      <w:r w:rsidR="00711913" w:rsidRPr="002740AA">
        <w:rPr>
          <w:bCs/>
          <w:snapToGrid w:val="0"/>
          <w:color w:val="auto"/>
        </w:rPr>
        <w:t>p</w:t>
      </w:r>
      <w:r w:rsidRPr="002740AA">
        <w:rPr>
          <w:bCs/>
          <w:snapToGrid w:val="0"/>
          <w:color w:val="auto"/>
        </w:rPr>
        <w:t xml:space="preserve">roduct </w:t>
      </w:r>
      <w:r w:rsidR="00711913" w:rsidRPr="002740AA">
        <w:rPr>
          <w:bCs/>
          <w:snapToGrid w:val="0"/>
          <w:color w:val="auto"/>
        </w:rPr>
        <w:t>p</w:t>
      </w:r>
      <w:r w:rsidRPr="002740AA">
        <w:rPr>
          <w:bCs/>
          <w:snapToGrid w:val="0"/>
          <w:color w:val="auto"/>
        </w:rPr>
        <w:t xml:space="preserve">ipe face has been pulled beyond the face of the </w:t>
      </w:r>
      <w:r w:rsidR="00711913" w:rsidRPr="002740AA">
        <w:rPr>
          <w:bCs/>
          <w:snapToGrid w:val="0"/>
          <w:color w:val="auto"/>
        </w:rPr>
        <w:t>m</w:t>
      </w:r>
      <w:r w:rsidRPr="002740AA">
        <w:rPr>
          <w:bCs/>
          <w:snapToGrid w:val="0"/>
          <w:color w:val="auto"/>
        </w:rPr>
        <w:t xml:space="preserve">achine </w:t>
      </w:r>
      <w:r w:rsidR="00711913" w:rsidRPr="002740AA">
        <w:rPr>
          <w:bCs/>
          <w:snapToGrid w:val="0"/>
          <w:color w:val="auto"/>
        </w:rPr>
        <w:t>p</w:t>
      </w:r>
      <w:r w:rsidRPr="002740AA">
        <w:rPr>
          <w:bCs/>
          <w:snapToGrid w:val="0"/>
          <w:color w:val="auto"/>
        </w:rPr>
        <w:t xml:space="preserve">it. The distance past the face of the </w:t>
      </w:r>
      <w:r w:rsidR="004876EC" w:rsidRPr="002740AA">
        <w:rPr>
          <w:bCs/>
          <w:snapToGrid w:val="0"/>
          <w:color w:val="auto"/>
        </w:rPr>
        <w:t>m</w:t>
      </w:r>
      <w:r w:rsidRPr="002740AA">
        <w:rPr>
          <w:bCs/>
          <w:snapToGrid w:val="0"/>
          <w:color w:val="auto"/>
        </w:rPr>
        <w:t xml:space="preserve">achine </w:t>
      </w:r>
      <w:r w:rsidR="004876EC" w:rsidRPr="002740AA">
        <w:rPr>
          <w:bCs/>
          <w:snapToGrid w:val="0"/>
          <w:color w:val="auto"/>
        </w:rPr>
        <w:t>p</w:t>
      </w:r>
      <w:r w:rsidRPr="002740AA">
        <w:rPr>
          <w:bCs/>
          <w:snapToGrid w:val="0"/>
          <w:color w:val="auto"/>
        </w:rPr>
        <w:t xml:space="preserve">it shall be at the discretion of the </w:t>
      </w:r>
      <w:r w:rsidR="00711913" w:rsidRPr="002740AA">
        <w:rPr>
          <w:bCs/>
          <w:snapToGrid w:val="0"/>
          <w:color w:val="auto"/>
        </w:rPr>
        <w:t>Contractor</w:t>
      </w:r>
      <w:r w:rsidRPr="002740AA">
        <w:rPr>
          <w:bCs/>
          <w:snapToGrid w:val="0"/>
          <w:color w:val="auto"/>
        </w:rPr>
        <w:t xml:space="preserve"> anticipating the length required for connection/fusing.</w:t>
      </w:r>
    </w:p>
    <w:bookmarkEnd w:id="4"/>
    <w:p w14:paraId="3A774400" w14:textId="77777777" w:rsidR="00E76250" w:rsidRPr="002740AA" w:rsidRDefault="00E76250" w:rsidP="00E76250">
      <w:pPr>
        <w:ind w:left="2160"/>
        <w:jc w:val="both"/>
        <w:rPr>
          <w:szCs w:val="24"/>
        </w:rPr>
      </w:pPr>
    </w:p>
    <w:p w14:paraId="08C01919" w14:textId="241298A7" w:rsidR="004876EC" w:rsidRPr="002740AA" w:rsidRDefault="004876EC" w:rsidP="00605828">
      <w:pPr>
        <w:pStyle w:val="Heading1"/>
        <w:numPr>
          <w:ilvl w:val="0"/>
          <w:numId w:val="15"/>
        </w:numPr>
        <w:spacing w:before="0" w:after="0"/>
        <w:rPr>
          <w:rFonts w:ascii="Times New Roman" w:hAnsi="Times New Roman" w:cs="Times New Roman"/>
          <w:sz w:val="24"/>
          <w:szCs w:val="24"/>
        </w:rPr>
      </w:pPr>
      <w:r w:rsidRPr="002740AA">
        <w:rPr>
          <w:rFonts w:ascii="Times New Roman" w:hAnsi="Times New Roman" w:cs="Times New Roman"/>
          <w:sz w:val="24"/>
          <w:szCs w:val="24"/>
        </w:rPr>
        <w:t>Reinstating Service Connections</w:t>
      </w:r>
    </w:p>
    <w:p w14:paraId="0C38EB5A" w14:textId="77777777" w:rsidR="004876EC" w:rsidRPr="002740AA" w:rsidRDefault="004876EC" w:rsidP="004876EC">
      <w:pPr>
        <w:ind w:left="720"/>
        <w:jc w:val="both"/>
        <w:rPr>
          <w:szCs w:val="24"/>
        </w:rPr>
      </w:pPr>
    </w:p>
    <w:p w14:paraId="5569B49E" w14:textId="45CE08EB" w:rsidR="004876EC" w:rsidRPr="002740AA" w:rsidRDefault="004876EC" w:rsidP="004876EC">
      <w:pPr>
        <w:ind w:left="720"/>
        <w:jc w:val="both"/>
        <w:rPr>
          <w:szCs w:val="24"/>
        </w:rPr>
      </w:pPr>
      <w:r w:rsidRPr="002740AA">
        <w:rPr>
          <w:szCs w:val="24"/>
        </w:rPr>
        <w:t xml:space="preserve">Upon completion of the pipe bursting, certain tasks must be followed through in order to </w:t>
      </w:r>
      <w:r w:rsidRPr="002740AA">
        <w:rPr>
          <w:szCs w:val="24"/>
        </w:rPr>
        <w:lastRenderedPageBreak/>
        <w:t>complete the overall process.</w:t>
      </w:r>
    </w:p>
    <w:p w14:paraId="5342F55A" w14:textId="77777777" w:rsidR="004876EC" w:rsidRPr="002740AA" w:rsidRDefault="004876EC" w:rsidP="004876EC">
      <w:pPr>
        <w:ind w:left="720"/>
        <w:jc w:val="both"/>
        <w:rPr>
          <w:szCs w:val="24"/>
        </w:rPr>
      </w:pPr>
    </w:p>
    <w:p w14:paraId="4ACB635F" w14:textId="77777777" w:rsidR="004876EC" w:rsidRPr="002740AA" w:rsidRDefault="004876EC" w:rsidP="00605828">
      <w:pPr>
        <w:pStyle w:val="ListParagraph"/>
        <w:widowControl/>
        <w:numPr>
          <w:ilvl w:val="0"/>
          <w:numId w:val="41"/>
        </w:numPr>
        <w:jc w:val="both"/>
        <w:rPr>
          <w:szCs w:val="24"/>
        </w:rPr>
      </w:pPr>
      <w:r w:rsidRPr="002740AA">
        <w:rPr>
          <w:szCs w:val="24"/>
        </w:rPr>
        <w:t>Maintaining sanitary conditions within the product pipe after pipe bursting must take high priority. Should any foreign matter, including ground water be allowed to enter the pipe interior, the condition of the pipe is no longer suitable for connection to the system.  For this reason connections may not be made in standing water. Such water must be pumped or bailed prior to making the connection or unsealing the pipe. Areas under connections should be excavated below the pipe invert.</w:t>
      </w:r>
    </w:p>
    <w:p w14:paraId="77B02001" w14:textId="77777777" w:rsidR="004876EC" w:rsidRPr="002740AA" w:rsidRDefault="004876EC" w:rsidP="004876EC">
      <w:pPr>
        <w:pStyle w:val="ListParagraph"/>
        <w:widowControl/>
        <w:ind w:left="1440"/>
        <w:jc w:val="both"/>
        <w:rPr>
          <w:szCs w:val="24"/>
        </w:rPr>
      </w:pPr>
    </w:p>
    <w:p w14:paraId="3AC8C72A" w14:textId="77777777" w:rsidR="004876EC" w:rsidRPr="002740AA" w:rsidRDefault="004876EC" w:rsidP="00605828">
      <w:pPr>
        <w:pStyle w:val="ListParagraph"/>
        <w:widowControl/>
        <w:numPr>
          <w:ilvl w:val="0"/>
          <w:numId w:val="41"/>
        </w:numPr>
        <w:jc w:val="both"/>
        <w:rPr>
          <w:szCs w:val="24"/>
        </w:rPr>
      </w:pPr>
      <w:r w:rsidRPr="002740AA">
        <w:rPr>
          <w:szCs w:val="24"/>
        </w:rPr>
        <w:t>Before joining a surface and before any special surface preparation to accommodate that joining, external surfaces should be clean and dry. Dust may be removed by wiping with clean, lint free cloth. Heavier deposits must be washed from the surface with soap and water and dried with a clean, lint free cloth.</w:t>
      </w:r>
    </w:p>
    <w:p w14:paraId="438D7963" w14:textId="77777777" w:rsidR="004876EC" w:rsidRPr="002740AA" w:rsidRDefault="004876EC" w:rsidP="004876EC">
      <w:pPr>
        <w:pStyle w:val="ListParagraph"/>
        <w:widowControl/>
        <w:ind w:left="1440"/>
        <w:jc w:val="both"/>
        <w:rPr>
          <w:szCs w:val="24"/>
        </w:rPr>
      </w:pPr>
    </w:p>
    <w:p w14:paraId="2576B0B8" w14:textId="77777777" w:rsidR="004876EC" w:rsidRPr="002740AA" w:rsidRDefault="004876EC" w:rsidP="00605828">
      <w:pPr>
        <w:pStyle w:val="ListParagraph"/>
        <w:widowControl/>
        <w:numPr>
          <w:ilvl w:val="0"/>
          <w:numId w:val="41"/>
        </w:numPr>
        <w:jc w:val="both"/>
        <w:rPr>
          <w:szCs w:val="24"/>
        </w:rPr>
      </w:pPr>
      <w:r w:rsidRPr="002740AA">
        <w:rPr>
          <w:szCs w:val="24"/>
        </w:rPr>
        <w:t>Incidental exposure of the interior of the pipe to any foreign matter shall require that one of the two following remedies be carried out:</w:t>
      </w:r>
    </w:p>
    <w:p w14:paraId="55664FF2" w14:textId="77777777" w:rsidR="004876EC" w:rsidRPr="002740AA" w:rsidRDefault="004876EC" w:rsidP="004876EC">
      <w:pPr>
        <w:ind w:left="720"/>
        <w:jc w:val="both"/>
        <w:rPr>
          <w:szCs w:val="24"/>
        </w:rPr>
      </w:pPr>
    </w:p>
    <w:p w14:paraId="5115CD3B" w14:textId="77777777" w:rsidR="004876EC" w:rsidRPr="002740AA" w:rsidRDefault="004876EC" w:rsidP="00605828">
      <w:pPr>
        <w:pStyle w:val="Default"/>
        <w:numPr>
          <w:ilvl w:val="0"/>
          <w:numId w:val="42"/>
        </w:numPr>
        <w:jc w:val="both"/>
        <w:rPr>
          <w:bCs/>
          <w:snapToGrid w:val="0"/>
          <w:color w:val="auto"/>
        </w:rPr>
      </w:pPr>
      <w:r w:rsidRPr="002740AA">
        <w:rPr>
          <w:bCs/>
          <w:snapToGrid w:val="0"/>
          <w:color w:val="auto"/>
        </w:rPr>
        <w:t>Complete chlorination per AWWA specifications for buried pipe and specifications.</w:t>
      </w:r>
    </w:p>
    <w:p w14:paraId="6125808C" w14:textId="77777777" w:rsidR="004876EC" w:rsidRPr="002740AA" w:rsidRDefault="004876EC" w:rsidP="00605828">
      <w:pPr>
        <w:pStyle w:val="Default"/>
        <w:numPr>
          <w:ilvl w:val="0"/>
          <w:numId w:val="42"/>
        </w:numPr>
        <w:jc w:val="both"/>
        <w:rPr>
          <w:bCs/>
          <w:snapToGrid w:val="0"/>
          <w:color w:val="auto"/>
        </w:rPr>
      </w:pPr>
      <w:r w:rsidRPr="002740AA">
        <w:rPr>
          <w:bCs/>
          <w:snapToGrid w:val="0"/>
          <w:color w:val="auto"/>
        </w:rPr>
        <w:t>Localized contamination at the end of the pipe may be removed and the contaminated interior surface of the pipe wiped with a solution of 1 to 5% hypochlorite disinfecting solution.</w:t>
      </w:r>
    </w:p>
    <w:p w14:paraId="76C15DD6" w14:textId="77777777" w:rsidR="004876EC" w:rsidRPr="002740AA" w:rsidRDefault="004876EC" w:rsidP="004876EC">
      <w:pPr>
        <w:jc w:val="both"/>
        <w:rPr>
          <w:szCs w:val="24"/>
        </w:rPr>
      </w:pPr>
    </w:p>
    <w:p w14:paraId="7339D8EB" w14:textId="77777777" w:rsidR="004876EC" w:rsidRPr="002740AA" w:rsidRDefault="004876EC" w:rsidP="00605828">
      <w:pPr>
        <w:pStyle w:val="ListParagraph"/>
        <w:widowControl/>
        <w:numPr>
          <w:ilvl w:val="0"/>
          <w:numId w:val="41"/>
        </w:numPr>
        <w:jc w:val="both"/>
        <w:rPr>
          <w:szCs w:val="24"/>
        </w:rPr>
      </w:pPr>
      <w:r w:rsidRPr="002740AA">
        <w:rPr>
          <w:szCs w:val="24"/>
        </w:rPr>
        <w:t xml:space="preserve">Service taps shall be of a type approved by the Engineer and must meet AWWA C906. Construction of taps shall be per the manufacturer’s recommendation and section T2.06. </w:t>
      </w:r>
    </w:p>
    <w:p w14:paraId="0D43AB15" w14:textId="77777777" w:rsidR="004876EC" w:rsidRPr="002740AA" w:rsidRDefault="004876EC" w:rsidP="004876EC">
      <w:pPr>
        <w:pStyle w:val="ListParagraph"/>
        <w:widowControl/>
        <w:ind w:left="1440"/>
        <w:jc w:val="both"/>
        <w:rPr>
          <w:szCs w:val="24"/>
        </w:rPr>
      </w:pPr>
    </w:p>
    <w:p w14:paraId="7806F3E8" w14:textId="77777777" w:rsidR="004876EC" w:rsidRPr="002740AA" w:rsidRDefault="004876EC" w:rsidP="00605828">
      <w:pPr>
        <w:pStyle w:val="ListParagraph"/>
        <w:widowControl/>
        <w:numPr>
          <w:ilvl w:val="0"/>
          <w:numId w:val="41"/>
        </w:numPr>
        <w:jc w:val="both"/>
        <w:rPr>
          <w:szCs w:val="24"/>
        </w:rPr>
      </w:pPr>
      <w:r w:rsidRPr="002740AA">
        <w:rPr>
          <w:szCs w:val="24"/>
        </w:rPr>
        <w:t>Replacement or rehabilitation of service lines, if required, shall be according to contract.</w:t>
      </w:r>
    </w:p>
    <w:p w14:paraId="3DC7FCB9" w14:textId="77777777" w:rsidR="004876EC" w:rsidRPr="002740AA" w:rsidRDefault="004876EC" w:rsidP="004876EC">
      <w:pPr>
        <w:pStyle w:val="ListParagraph"/>
        <w:widowControl/>
        <w:ind w:left="1440"/>
        <w:jc w:val="both"/>
        <w:rPr>
          <w:szCs w:val="24"/>
        </w:rPr>
      </w:pPr>
    </w:p>
    <w:p w14:paraId="3C371F59" w14:textId="77777777" w:rsidR="004876EC" w:rsidRPr="002740AA" w:rsidRDefault="004876EC" w:rsidP="00605828">
      <w:pPr>
        <w:pStyle w:val="ListParagraph"/>
        <w:numPr>
          <w:ilvl w:val="0"/>
          <w:numId w:val="41"/>
        </w:numPr>
        <w:jc w:val="both"/>
        <w:rPr>
          <w:szCs w:val="24"/>
        </w:rPr>
      </w:pPr>
      <w:r w:rsidRPr="002740AA">
        <w:rPr>
          <w:szCs w:val="24"/>
        </w:rPr>
        <w:t>Post-chlorination: The section of main will be super-chlorinated to 300 ppm by inserting a swab at one end. The swab shall travel the entire length of the pipe section.</w:t>
      </w:r>
    </w:p>
    <w:p w14:paraId="29BA6084" w14:textId="77777777" w:rsidR="004876EC" w:rsidRPr="002740AA" w:rsidRDefault="004876EC" w:rsidP="004876EC">
      <w:pPr>
        <w:pStyle w:val="ListParagraph"/>
        <w:rPr>
          <w:szCs w:val="24"/>
        </w:rPr>
      </w:pPr>
    </w:p>
    <w:p w14:paraId="6E1570DB" w14:textId="77777777" w:rsidR="004876EC" w:rsidRPr="002740AA" w:rsidRDefault="004876EC" w:rsidP="00605828">
      <w:pPr>
        <w:pStyle w:val="ListParagraph"/>
        <w:numPr>
          <w:ilvl w:val="0"/>
          <w:numId w:val="41"/>
        </w:numPr>
        <w:jc w:val="both"/>
        <w:rPr>
          <w:szCs w:val="24"/>
        </w:rPr>
      </w:pPr>
      <w:r w:rsidRPr="002740AA">
        <w:rPr>
          <w:szCs w:val="24"/>
        </w:rPr>
        <w:t>Service Reinstatement: Prior to connection of the newly installed pipe, the section of pipe shall be fully flushed with the use of a de-chlorination unit and ascorbic acid to neutralize the residual chlorine. Following flushing, the newly installed section may be connected to the main at both ends and service reinstated.</w:t>
      </w:r>
    </w:p>
    <w:p w14:paraId="463B1C49" w14:textId="77777777" w:rsidR="004876EC" w:rsidRPr="002740AA" w:rsidRDefault="004876EC" w:rsidP="004876EC">
      <w:pPr>
        <w:rPr>
          <w:szCs w:val="24"/>
        </w:rPr>
      </w:pPr>
    </w:p>
    <w:p w14:paraId="206B99B4" w14:textId="6EDBFE85" w:rsidR="00A52E93" w:rsidRPr="002740AA" w:rsidRDefault="00A52E93" w:rsidP="00605828">
      <w:pPr>
        <w:pStyle w:val="Heading1"/>
        <w:numPr>
          <w:ilvl w:val="0"/>
          <w:numId w:val="15"/>
        </w:numPr>
        <w:spacing w:before="0" w:after="0"/>
        <w:rPr>
          <w:rFonts w:ascii="Times New Roman" w:hAnsi="Times New Roman" w:cs="Times New Roman"/>
          <w:sz w:val="24"/>
          <w:szCs w:val="24"/>
        </w:rPr>
      </w:pPr>
      <w:r w:rsidRPr="002740AA">
        <w:rPr>
          <w:rFonts w:ascii="Times New Roman" w:hAnsi="Times New Roman" w:cs="Times New Roman"/>
          <w:sz w:val="24"/>
          <w:szCs w:val="24"/>
        </w:rPr>
        <w:t>Restoration</w:t>
      </w:r>
    </w:p>
    <w:p w14:paraId="5AF45ABE" w14:textId="77777777" w:rsidR="00A52E93" w:rsidRPr="002740AA" w:rsidRDefault="00A52E93" w:rsidP="002A2A0E">
      <w:pPr>
        <w:jc w:val="both"/>
        <w:rPr>
          <w:szCs w:val="24"/>
        </w:rPr>
      </w:pPr>
    </w:p>
    <w:p w14:paraId="6B4A0862" w14:textId="4E1D8E91" w:rsidR="00A52E93" w:rsidRPr="002740AA" w:rsidRDefault="00A52E93" w:rsidP="002A2A0E">
      <w:pPr>
        <w:ind w:left="720"/>
        <w:jc w:val="both"/>
        <w:rPr>
          <w:szCs w:val="24"/>
        </w:rPr>
      </w:pPr>
      <w:r w:rsidRPr="002740AA">
        <w:rPr>
          <w:szCs w:val="24"/>
        </w:rPr>
        <w:t xml:space="preserve">After </w:t>
      </w:r>
      <w:r w:rsidR="001F1FF4" w:rsidRPr="002740AA">
        <w:rPr>
          <w:szCs w:val="24"/>
        </w:rPr>
        <w:t>completion of the pipe bursting operation</w:t>
      </w:r>
      <w:r w:rsidRPr="002740AA">
        <w:rPr>
          <w:szCs w:val="24"/>
        </w:rPr>
        <w:t xml:space="preserve"> work areas, staging and storage areas are to be restored to equal or better condition than pre-construction condition.</w:t>
      </w:r>
    </w:p>
    <w:p w14:paraId="12307DE2" w14:textId="77777777" w:rsidR="00A52E93" w:rsidRPr="002740AA" w:rsidRDefault="00A52E93" w:rsidP="002A2A0E">
      <w:pPr>
        <w:jc w:val="both"/>
        <w:rPr>
          <w:szCs w:val="24"/>
        </w:rPr>
      </w:pPr>
    </w:p>
    <w:p w14:paraId="2A3E75E6" w14:textId="77777777" w:rsidR="00A52E93" w:rsidRPr="002740AA" w:rsidRDefault="00A52E93" w:rsidP="002A2A0E">
      <w:pPr>
        <w:rPr>
          <w:szCs w:val="24"/>
        </w:rPr>
      </w:pPr>
    </w:p>
    <w:p w14:paraId="393DBEB0" w14:textId="77777777" w:rsidR="00A52E93" w:rsidRPr="002740AA" w:rsidRDefault="00A52E93" w:rsidP="002A2A0E">
      <w:pPr>
        <w:rPr>
          <w:szCs w:val="24"/>
        </w:rPr>
      </w:pPr>
    </w:p>
    <w:p w14:paraId="10C94061" w14:textId="77777777" w:rsidR="00A52E93" w:rsidRPr="002740AA" w:rsidRDefault="00A52E93" w:rsidP="002A2A0E">
      <w:pPr>
        <w:rPr>
          <w:szCs w:val="24"/>
        </w:rPr>
      </w:pPr>
    </w:p>
    <w:p w14:paraId="13B785EF" w14:textId="77777777" w:rsidR="00A52E93" w:rsidRPr="002740AA" w:rsidRDefault="00A52E93" w:rsidP="002A2A0E">
      <w:pPr>
        <w:pStyle w:val="Heading2"/>
        <w:spacing w:before="0" w:after="0"/>
        <w:jc w:val="center"/>
        <w:rPr>
          <w:rFonts w:ascii="Times New Roman" w:hAnsi="Times New Roman" w:cs="Times New Roman"/>
          <w:i w:val="0"/>
          <w:iCs w:val="0"/>
          <w:sz w:val="24"/>
          <w:szCs w:val="24"/>
        </w:rPr>
      </w:pPr>
      <w:r w:rsidRPr="002740AA">
        <w:rPr>
          <w:rFonts w:ascii="Times New Roman" w:hAnsi="Times New Roman" w:cs="Times New Roman"/>
          <w:i w:val="0"/>
          <w:iCs w:val="0"/>
          <w:sz w:val="24"/>
          <w:szCs w:val="24"/>
        </w:rPr>
        <w:t>END OF SECTION</w:t>
      </w:r>
    </w:p>
    <w:p w14:paraId="44E4C75A" w14:textId="77777777" w:rsidR="00F46A9C" w:rsidRPr="002740AA" w:rsidRDefault="00713787" w:rsidP="002A2A0E">
      <w:pPr>
        <w:rPr>
          <w:szCs w:val="24"/>
        </w:rPr>
      </w:pPr>
    </w:p>
    <w:sectPr w:rsidR="00F46A9C" w:rsidRPr="002740AA">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BF9781" w14:textId="77777777" w:rsidR="00713787" w:rsidRDefault="00713787" w:rsidP="00A52E93">
      <w:r>
        <w:separator/>
      </w:r>
    </w:p>
  </w:endnote>
  <w:endnote w:type="continuationSeparator" w:id="0">
    <w:p w14:paraId="089FB600" w14:textId="77777777" w:rsidR="00713787" w:rsidRDefault="00713787" w:rsidP="00A52E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7F70DE" w14:textId="64224B22" w:rsidR="00A52E93" w:rsidRDefault="00116D36" w:rsidP="00A52E93">
    <w:pPr>
      <w:pStyle w:val="Footer"/>
      <w:jc w:val="center"/>
      <w:rPr>
        <w:rStyle w:val="PageNumber"/>
        <w:sz w:val="20"/>
      </w:rPr>
    </w:pPr>
    <w:r>
      <w:rPr>
        <w:rStyle w:val="PageNumber"/>
        <w:b/>
        <w:i/>
        <w:noProof/>
        <w:sz w:val="20"/>
      </w:rPr>
      <w:t>024</w:t>
    </w:r>
    <w:r w:rsidR="00252417">
      <w:rPr>
        <w:rStyle w:val="PageNumber"/>
        <w:b/>
        <w:i/>
        <w:noProof/>
        <w:sz w:val="20"/>
      </w:rPr>
      <w:t>2</w:t>
    </w:r>
    <w:r>
      <w:rPr>
        <w:rStyle w:val="PageNumber"/>
        <w:b/>
        <w:i/>
        <w:noProof/>
        <w:sz w:val="20"/>
      </w:rPr>
      <w:t>0</w:t>
    </w:r>
    <w:r w:rsidR="00A52E93">
      <w:rPr>
        <w:rFonts w:ascii="Arial" w:hAnsi="Arial"/>
        <w:sz w:val="20"/>
      </w:rPr>
      <w:t xml:space="preserve"> - </w:t>
    </w:r>
    <w:r w:rsidR="00A52E93" w:rsidRPr="00F93185">
      <w:rPr>
        <w:rFonts w:ascii="Arial" w:hAnsi="Arial"/>
        <w:sz w:val="20"/>
      </w:rPr>
      <w:fldChar w:fldCharType="begin"/>
    </w:r>
    <w:r w:rsidR="00A52E93" w:rsidRPr="00F93185">
      <w:rPr>
        <w:rFonts w:ascii="Arial" w:hAnsi="Arial"/>
        <w:sz w:val="20"/>
      </w:rPr>
      <w:instrText xml:space="preserve"> PAGE   \* MERGEFORMAT </w:instrText>
    </w:r>
    <w:r w:rsidR="00A52E93" w:rsidRPr="00F93185">
      <w:rPr>
        <w:rFonts w:ascii="Arial" w:hAnsi="Arial"/>
        <w:sz w:val="20"/>
      </w:rPr>
      <w:fldChar w:fldCharType="separate"/>
    </w:r>
    <w:r w:rsidR="00A52E93">
      <w:rPr>
        <w:sz w:val="20"/>
      </w:rPr>
      <w:t>1</w:t>
    </w:r>
    <w:r w:rsidR="00A52E93" w:rsidRPr="00F93185">
      <w:rPr>
        <w:rFonts w:ascii="Arial" w:hAnsi="Arial"/>
        <w:noProof/>
        <w:sz w:val="20"/>
      </w:rPr>
      <w:fldChar w:fldCharType="end"/>
    </w:r>
  </w:p>
  <w:p w14:paraId="3119BB62" w14:textId="3C4993C2" w:rsidR="00A52E93" w:rsidRDefault="00A52E93" w:rsidP="00A52E93">
    <w:pPr>
      <w:pStyle w:val="Footer"/>
      <w:jc w:val="center"/>
      <w:rPr>
        <w:rStyle w:val="PageNumber"/>
        <w:b/>
        <w:i/>
        <w:sz w:val="20"/>
      </w:rPr>
    </w:pPr>
    <w:r>
      <w:rPr>
        <w:rStyle w:val="PageNumber"/>
        <w:b/>
        <w:i/>
        <w:sz w:val="20"/>
      </w:rPr>
      <w:t>Alliance for PE Pipe</w:t>
    </w:r>
  </w:p>
  <w:p w14:paraId="00F599C5" w14:textId="24EBDCAE" w:rsidR="00A52E93" w:rsidRDefault="00A52E93" w:rsidP="00A52E93">
    <w:pPr>
      <w:pStyle w:val="Footer"/>
      <w:tabs>
        <w:tab w:val="clear" w:pos="4680"/>
        <w:tab w:val="clear" w:pos="9360"/>
        <w:tab w:val="left" w:pos="3663"/>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21BBCA" w14:textId="77777777" w:rsidR="00713787" w:rsidRDefault="00713787" w:rsidP="00A52E93">
      <w:r>
        <w:separator/>
      </w:r>
    </w:p>
  </w:footnote>
  <w:footnote w:type="continuationSeparator" w:id="0">
    <w:p w14:paraId="02BD9046" w14:textId="77777777" w:rsidR="00713787" w:rsidRDefault="00713787" w:rsidP="00A52E9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C60C22" w14:textId="47771831" w:rsidR="00D5181D" w:rsidRDefault="00D5181D" w:rsidP="00D5181D">
    <w:pPr>
      <w:pStyle w:val="Header"/>
      <w:jc w:val="right"/>
    </w:pPr>
    <w:r>
      <w:rPr>
        <w:noProof/>
      </w:rPr>
      <w:drawing>
        <wp:anchor distT="0" distB="0" distL="114300" distR="114300" simplePos="0" relativeHeight="251658240" behindDoc="1" locked="0" layoutInCell="1" allowOverlap="1" wp14:anchorId="4125405D" wp14:editId="3B3AA9D1">
          <wp:simplePos x="0" y="0"/>
          <wp:positionH relativeFrom="column">
            <wp:posOffset>-3175</wp:posOffset>
          </wp:positionH>
          <wp:positionV relativeFrom="paragraph">
            <wp:posOffset>5715</wp:posOffset>
          </wp:positionV>
          <wp:extent cx="1493660" cy="415636"/>
          <wp:effectExtent l="0" t="0" r="0" b="381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93660" cy="415636"/>
                  </a:xfrm>
                  <a:prstGeom prst="rect">
                    <a:avLst/>
                  </a:prstGeom>
                  <a:noFill/>
                  <a:ln>
                    <a:noFill/>
                  </a:ln>
                </pic:spPr>
              </pic:pic>
            </a:graphicData>
          </a:graphic>
          <wp14:sizeRelH relativeFrom="margin">
            <wp14:pctWidth>0</wp14:pctWidth>
          </wp14:sizeRelH>
          <wp14:sizeRelV relativeFrom="margin">
            <wp14:pctHeight>0</wp14:pctHeight>
          </wp14:sizeRelV>
        </wp:anchor>
      </w:drawing>
    </w:r>
    <w:r>
      <w:t>REV 5/202</w:t>
    </w:r>
    <w:r w:rsidR="00252417">
      <w:t>2</w:t>
    </w:r>
  </w:p>
  <w:p w14:paraId="4FF96214" w14:textId="412991AA" w:rsidR="00D5181D" w:rsidRDefault="00D5181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83F39"/>
    <w:multiLevelType w:val="hybridMultilevel"/>
    <w:tmpl w:val="DD50FF56"/>
    <w:lvl w:ilvl="0" w:tplc="4AC839F6">
      <w:start w:val="1"/>
      <w:numFmt w:val="decimal"/>
      <w:lvlText w:val="3.0%1"/>
      <w:lvlJc w:val="left"/>
      <w:pPr>
        <w:ind w:left="360" w:hanging="360"/>
      </w:pPr>
      <w:rPr>
        <w:rFonts w:hint="default"/>
        <w:b/>
        <w:bCs/>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1FE1A6F"/>
    <w:multiLevelType w:val="hybridMultilevel"/>
    <w:tmpl w:val="AA62E016"/>
    <w:lvl w:ilvl="0" w:tplc="64BE3630">
      <w:start w:val="1"/>
      <w:numFmt w:val="upperLetter"/>
      <w:lvlText w:val="%1."/>
      <w:lvlJc w:val="left"/>
      <w:pPr>
        <w:tabs>
          <w:tab w:val="num" w:pos="1440"/>
        </w:tabs>
        <w:ind w:left="1440" w:hanging="720"/>
      </w:pPr>
      <w:rPr>
        <w:rFonts w:ascii="Times New Roman" w:hAnsi="Times New Roman" w:cs="Times New Roman"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2A107A6"/>
    <w:multiLevelType w:val="hybridMultilevel"/>
    <w:tmpl w:val="F65CB9FE"/>
    <w:lvl w:ilvl="0" w:tplc="49EA115E">
      <w:start w:val="1"/>
      <w:numFmt w:val="decimal"/>
      <w:lvlText w:val="%1."/>
      <w:lvlJc w:val="left"/>
      <w:pPr>
        <w:tabs>
          <w:tab w:val="num" w:pos="2160"/>
        </w:tabs>
        <w:ind w:left="2160" w:hanging="720"/>
      </w:pPr>
      <w:rPr>
        <w:rFonts w:ascii="Times New Roman" w:hAnsi="Times New Roman" w:cs="Times New Roman" w:hint="default"/>
        <w:b w:val="0"/>
        <w:i w:val="0"/>
        <w:sz w:val="24"/>
        <w:szCs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0B4C0D02"/>
    <w:multiLevelType w:val="hybridMultilevel"/>
    <w:tmpl w:val="8CE0FEF2"/>
    <w:lvl w:ilvl="0" w:tplc="0409000F">
      <w:start w:val="1"/>
      <w:numFmt w:val="decimal"/>
      <w:lvlText w:val="%1."/>
      <w:lvlJc w:val="left"/>
      <w:pPr>
        <w:ind w:left="2160" w:hanging="360"/>
      </w:p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4" w15:restartNumberingAfterBreak="0">
    <w:nsid w:val="0CC935A6"/>
    <w:multiLevelType w:val="hybridMultilevel"/>
    <w:tmpl w:val="8CE0FEF2"/>
    <w:lvl w:ilvl="0" w:tplc="0409000F">
      <w:start w:val="1"/>
      <w:numFmt w:val="decimal"/>
      <w:lvlText w:val="%1."/>
      <w:lvlJc w:val="left"/>
      <w:pPr>
        <w:ind w:left="2160" w:hanging="360"/>
      </w:p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5" w15:restartNumberingAfterBreak="0">
    <w:nsid w:val="0EDB2177"/>
    <w:multiLevelType w:val="multilevel"/>
    <w:tmpl w:val="DE5053B8"/>
    <w:lvl w:ilvl="0">
      <w:start w:val="1"/>
      <w:numFmt w:val="decimal"/>
      <w:lvlText w:val="%1.1"/>
      <w:lvlJc w:val="left"/>
      <w:pPr>
        <w:tabs>
          <w:tab w:val="num" w:pos="360"/>
        </w:tabs>
        <w:ind w:left="360" w:hanging="360"/>
      </w:pPr>
      <w:rPr>
        <w:rFonts w:hint="default"/>
      </w:rPr>
    </w:lvl>
    <w:lvl w:ilvl="1">
      <w:start w:val="1"/>
      <w:numFmt w:val="decimal"/>
      <w:pStyle w:val="WSparagraphafterlevel2numbering"/>
      <w:lvlText w:val="%1.%2."/>
      <w:lvlJc w:val="left"/>
      <w:pPr>
        <w:tabs>
          <w:tab w:val="num" w:pos="792"/>
        </w:tabs>
        <w:ind w:left="792" w:hanging="432"/>
      </w:pPr>
      <w:rPr>
        <w:rFonts w:hint="default"/>
      </w:rPr>
    </w:lvl>
    <w:lvl w:ilvl="2">
      <w:start w:val="1"/>
      <w:numFmt w:val="decimal"/>
      <w:lvlText w:val="%1.%2.%3."/>
      <w:lvlJc w:val="left"/>
      <w:pPr>
        <w:tabs>
          <w:tab w:val="num" w:pos="1800"/>
        </w:tabs>
        <w:ind w:left="1584" w:hanging="504"/>
      </w:pPr>
      <w:rPr>
        <w:rFonts w:hint="default"/>
        <w:b w:val="0"/>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6" w15:restartNumberingAfterBreak="0">
    <w:nsid w:val="12741D84"/>
    <w:multiLevelType w:val="hybridMultilevel"/>
    <w:tmpl w:val="8CE0FEF2"/>
    <w:lvl w:ilvl="0" w:tplc="0409000F">
      <w:start w:val="1"/>
      <w:numFmt w:val="decimal"/>
      <w:lvlText w:val="%1."/>
      <w:lvlJc w:val="left"/>
      <w:pPr>
        <w:ind w:left="2160" w:hanging="360"/>
      </w:p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7" w15:restartNumberingAfterBreak="0">
    <w:nsid w:val="12947C2F"/>
    <w:multiLevelType w:val="hybridMultilevel"/>
    <w:tmpl w:val="78108276"/>
    <w:lvl w:ilvl="0" w:tplc="5C78C99A">
      <w:start w:val="1"/>
      <w:numFmt w:val="upperLetter"/>
      <w:lvlText w:val="%1."/>
      <w:lvlJc w:val="left"/>
      <w:pPr>
        <w:tabs>
          <w:tab w:val="num" w:pos="1440"/>
        </w:tabs>
        <w:ind w:left="1440" w:hanging="720"/>
      </w:pPr>
      <w:rPr>
        <w:rFonts w:ascii="Times New Roman" w:hAnsi="Times New Roman" w:cs="Times New Roman"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14E00380"/>
    <w:multiLevelType w:val="hybridMultilevel"/>
    <w:tmpl w:val="F65CB9FE"/>
    <w:lvl w:ilvl="0" w:tplc="49EA115E">
      <w:start w:val="1"/>
      <w:numFmt w:val="decimal"/>
      <w:lvlText w:val="%1."/>
      <w:lvlJc w:val="left"/>
      <w:pPr>
        <w:tabs>
          <w:tab w:val="num" w:pos="2160"/>
        </w:tabs>
        <w:ind w:left="2160" w:hanging="720"/>
      </w:pPr>
      <w:rPr>
        <w:rFonts w:ascii="Times New Roman" w:hAnsi="Times New Roman" w:cs="Times New Roman" w:hint="default"/>
        <w:b w:val="0"/>
        <w:i w:val="0"/>
        <w:sz w:val="24"/>
        <w:szCs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15:restartNumberingAfterBreak="0">
    <w:nsid w:val="195B7FF6"/>
    <w:multiLevelType w:val="hybridMultilevel"/>
    <w:tmpl w:val="30D6EC7C"/>
    <w:lvl w:ilvl="0" w:tplc="A458537C">
      <w:start w:val="1"/>
      <w:numFmt w:val="decimal"/>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0" w15:restartNumberingAfterBreak="0">
    <w:nsid w:val="1BBB1849"/>
    <w:multiLevelType w:val="hybridMultilevel"/>
    <w:tmpl w:val="30D6EC7C"/>
    <w:lvl w:ilvl="0" w:tplc="A458537C">
      <w:start w:val="1"/>
      <w:numFmt w:val="decimal"/>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1" w15:restartNumberingAfterBreak="0">
    <w:nsid w:val="2043529D"/>
    <w:multiLevelType w:val="hybridMultilevel"/>
    <w:tmpl w:val="8CE0FEF2"/>
    <w:lvl w:ilvl="0" w:tplc="0409000F">
      <w:start w:val="1"/>
      <w:numFmt w:val="decimal"/>
      <w:lvlText w:val="%1."/>
      <w:lvlJc w:val="left"/>
      <w:pPr>
        <w:ind w:left="2160" w:hanging="360"/>
      </w:p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2" w15:restartNumberingAfterBreak="0">
    <w:nsid w:val="21AC75B2"/>
    <w:multiLevelType w:val="hybridMultilevel"/>
    <w:tmpl w:val="30D6EC7C"/>
    <w:lvl w:ilvl="0" w:tplc="A458537C">
      <w:start w:val="1"/>
      <w:numFmt w:val="decimal"/>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3" w15:restartNumberingAfterBreak="0">
    <w:nsid w:val="21ED4701"/>
    <w:multiLevelType w:val="hybridMultilevel"/>
    <w:tmpl w:val="609A7C94"/>
    <w:lvl w:ilvl="0" w:tplc="CB96C6AA">
      <w:start w:val="1"/>
      <w:numFmt w:val="upperLetter"/>
      <w:lvlText w:val="%1."/>
      <w:lvlJc w:val="left"/>
      <w:pPr>
        <w:tabs>
          <w:tab w:val="num" w:pos="1440"/>
        </w:tabs>
        <w:ind w:left="1440" w:hanging="720"/>
      </w:pPr>
      <w:rPr>
        <w:rFonts w:ascii="Times New Roman" w:hAnsi="Times New Roman" w:cs="Times New Roman" w:hint="default"/>
        <w:b w:val="0"/>
        <w:i w:val="0"/>
        <w:sz w:val="24"/>
        <w:szCs w:val="24"/>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22710CD6"/>
    <w:multiLevelType w:val="hybridMultilevel"/>
    <w:tmpl w:val="8CE0FEF2"/>
    <w:lvl w:ilvl="0" w:tplc="0409000F">
      <w:start w:val="1"/>
      <w:numFmt w:val="decimal"/>
      <w:lvlText w:val="%1."/>
      <w:lvlJc w:val="left"/>
      <w:pPr>
        <w:ind w:left="2160" w:hanging="360"/>
      </w:p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5" w15:restartNumberingAfterBreak="0">
    <w:nsid w:val="295B3393"/>
    <w:multiLevelType w:val="hybridMultilevel"/>
    <w:tmpl w:val="6FEACD58"/>
    <w:lvl w:ilvl="0" w:tplc="4BD6C730">
      <w:start w:val="1"/>
      <w:numFmt w:val="upperLetter"/>
      <w:lvlText w:val="%1."/>
      <w:lvlJc w:val="left"/>
      <w:pPr>
        <w:tabs>
          <w:tab w:val="num" w:pos="1440"/>
        </w:tabs>
        <w:ind w:left="1440" w:hanging="720"/>
      </w:pPr>
      <w:rPr>
        <w:rFonts w:ascii="Times New Roman" w:hAnsi="Times New Roman" w:cs="Times New Roman" w:hint="default"/>
        <w:b w:val="0"/>
        <w:i w:val="0"/>
        <w:sz w:val="24"/>
        <w:szCs w:val="24"/>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2DE900B0"/>
    <w:multiLevelType w:val="hybridMultilevel"/>
    <w:tmpl w:val="44FCCDF0"/>
    <w:lvl w:ilvl="0" w:tplc="ED86B7EA">
      <w:start w:val="1"/>
      <w:numFmt w:val="upperLetter"/>
      <w:lvlText w:val="%1."/>
      <w:lvlJc w:val="left"/>
      <w:pPr>
        <w:tabs>
          <w:tab w:val="num" w:pos="1440"/>
        </w:tabs>
        <w:ind w:left="1440" w:hanging="720"/>
      </w:pPr>
      <w:rPr>
        <w:rFonts w:ascii="Times New Roman" w:hAnsi="Times New Roman" w:cs="Times New Roman"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2F093402"/>
    <w:multiLevelType w:val="hybridMultilevel"/>
    <w:tmpl w:val="C39A9F02"/>
    <w:lvl w:ilvl="0" w:tplc="3538318E">
      <w:start w:val="1"/>
      <w:numFmt w:val="decimal"/>
      <w:lvlText w:val="1.0%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2FCE335F"/>
    <w:multiLevelType w:val="hybridMultilevel"/>
    <w:tmpl w:val="BEAEB5A8"/>
    <w:lvl w:ilvl="0" w:tplc="A314AD12">
      <w:start w:val="1"/>
      <w:numFmt w:val="decimal"/>
      <w:lvlText w:val="%1."/>
      <w:lvlJc w:val="left"/>
      <w:pPr>
        <w:tabs>
          <w:tab w:val="num" w:pos="1440"/>
        </w:tabs>
        <w:ind w:left="1440" w:hanging="720"/>
      </w:pPr>
      <w:rPr>
        <w:rFonts w:hint="default"/>
        <w:b w:val="0"/>
        <w:bCs w:val="0"/>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9" w15:restartNumberingAfterBreak="0">
    <w:nsid w:val="330760C1"/>
    <w:multiLevelType w:val="hybridMultilevel"/>
    <w:tmpl w:val="58005024"/>
    <w:lvl w:ilvl="0" w:tplc="ED8CD698">
      <w:start w:val="1"/>
      <w:numFmt w:val="upperLetter"/>
      <w:lvlText w:val="%1."/>
      <w:lvlJc w:val="left"/>
      <w:pPr>
        <w:tabs>
          <w:tab w:val="num" w:pos="1440"/>
        </w:tabs>
        <w:ind w:left="1440" w:hanging="720"/>
      </w:pPr>
      <w:rPr>
        <w:rFonts w:ascii="Times New Roman" w:hAnsi="Times New Roman" w:cs="Times New Roman"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36533B95"/>
    <w:multiLevelType w:val="hybridMultilevel"/>
    <w:tmpl w:val="30D6EC7C"/>
    <w:lvl w:ilvl="0" w:tplc="A458537C">
      <w:start w:val="1"/>
      <w:numFmt w:val="decimal"/>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1" w15:restartNumberingAfterBreak="0">
    <w:nsid w:val="3AF22739"/>
    <w:multiLevelType w:val="hybridMultilevel"/>
    <w:tmpl w:val="1BB099D4"/>
    <w:lvl w:ilvl="0" w:tplc="C6A2E4A0">
      <w:start w:val="1"/>
      <w:numFmt w:val="upperLetter"/>
      <w:lvlText w:val="%1."/>
      <w:lvlJc w:val="left"/>
      <w:pPr>
        <w:tabs>
          <w:tab w:val="num" w:pos="1440"/>
        </w:tabs>
        <w:ind w:left="1440" w:hanging="720"/>
      </w:pPr>
      <w:rPr>
        <w:rFonts w:ascii="Times New Roman" w:hAnsi="Times New Roman" w:cs="Times New Roman" w:hint="default"/>
        <w:b w:val="0"/>
        <w:i w:val="0"/>
        <w:sz w:val="24"/>
        <w:szCs w:val="24"/>
      </w:rPr>
    </w:lvl>
    <w:lvl w:ilvl="1" w:tplc="42A659BC">
      <w:start w:val="1"/>
      <w:numFmt w:val="decimal"/>
      <w:lvlText w:val="%2."/>
      <w:lvlJc w:val="left"/>
      <w:pPr>
        <w:tabs>
          <w:tab w:val="num" w:pos="1440"/>
        </w:tabs>
        <w:ind w:left="1440" w:hanging="360"/>
      </w:pPr>
      <w:rPr>
        <w:rFonts w:hint="default"/>
        <w:b w:val="0"/>
        <w:i w:val="0"/>
        <w:sz w:val="24"/>
        <w:szCs w:val="24"/>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3DB752B0"/>
    <w:multiLevelType w:val="hybridMultilevel"/>
    <w:tmpl w:val="F65CB9FE"/>
    <w:lvl w:ilvl="0" w:tplc="49EA115E">
      <w:start w:val="1"/>
      <w:numFmt w:val="decimal"/>
      <w:lvlText w:val="%1."/>
      <w:lvlJc w:val="left"/>
      <w:pPr>
        <w:tabs>
          <w:tab w:val="num" w:pos="2160"/>
        </w:tabs>
        <w:ind w:left="2160" w:hanging="720"/>
      </w:pPr>
      <w:rPr>
        <w:rFonts w:ascii="Times New Roman" w:hAnsi="Times New Roman" w:cs="Times New Roman" w:hint="default"/>
        <w:b w:val="0"/>
        <w:i w:val="0"/>
        <w:sz w:val="24"/>
        <w:szCs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3" w15:restartNumberingAfterBreak="0">
    <w:nsid w:val="3F043D8C"/>
    <w:multiLevelType w:val="hybridMultilevel"/>
    <w:tmpl w:val="BDE4810A"/>
    <w:lvl w:ilvl="0" w:tplc="9EEC53A6">
      <w:start w:val="1"/>
      <w:numFmt w:val="decimal"/>
      <w:lvlText w:val="2.0%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3500FFC"/>
    <w:multiLevelType w:val="hybridMultilevel"/>
    <w:tmpl w:val="70ECA58A"/>
    <w:lvl w:ilvl="0" w:tplc="20385CC4">
      <w:start w:val="1"/>
      <w:numFmt w:val="upperLetter"/>
      <w:lvlText w:val="%1."/>
      <w:lvlJc w:val="left"/>
      <w:pPr>
        <w:ind w:left="1440" w:hanging="72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4F12558"/>
    <w:multiLevelType w:val="hybridMultilevel"/>
    <w:tmpl w:val="F65CB9FE"/>
    <w:lvl w:ilvl="0" w:tplc="49EA115E">
      <w:start w:val="1"/>
      <w:numFmt w:val="decimal"/>
      <w:lvlText w:val="%1."/>
      <w:lvlJc w:val="left"/>
      <w:pPr>
        <w:tabs>
          <w:tab w:val="num" w:pos="2160"/>
        </w:tabs>
        <w:ind w:left="2160" w:hanging="720"/>
      </w:pPr>
      <w:rPr>
        <w:rFonts w:ascii="Times New Roman" w:hAnsi="Times New Roman" w:cs="Times New Roman" w:hint="default"/>
        <w:b w:val="0"/>
        <w:i w:val="0"/>
        <w:sz w:val="24"/>
        <w:szCs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6" w15:restartNumberingAfterBreak="0">
    <w:nsid w:val="48436670"/>
    <w:multiLevelType w:val="hybridMultilevel"/>
    <w:tmpl w:val="5144EE08"/>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485F2476"/>
    <w:multiLevelType w:val="hybridMultilevel"/>
    <w:tmpl w:val="6FEACD58"/>
    <w:lvl w:ilvl="0" w:tplc="4BD6C730">
      <w:start w:val="1"/>
      <w:numFmt w:val="upperLetter"/>
      <w:lvlText w:val="%1."/>
      <w:lvlJc w:val="left"/>
      <w:pPr>
        <w:tabs>
          <w:tab w:val="num" w:pos="1440"/>
        </w:tabs>
        <w:ind w:left="1440" w:hanging="720"/>
      </w:pPr>
      <w:rPr>
        <w:rFonts w:ascii="Times New Roman" w:hAnsi="Times New Roman" w:cs="Times New Roman"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49563BF3"/>
    <w:multiLevelType w:val="hybridMultilevel"/>
    <w:tmpl w:val="609A7C94"/>
    <w:lvl w:ilvl="0" w:tplc="CB96C6AA">
      <w:start w:val="1"/>
      <w:numFmt w:val="upperLetter"/>
      <w:lvlText w:val="%1."/>
      <w:lvlJc w:val="left"/>
      <w:pPr>
        <w:tabs>
          <w:tab w:val="num" w:pos="1440"/>
        </w:tabs>
        <w:ind w:left="1440" w:hanging="720"/>
      </w:pPr>
      <w:rPr>
        <w:rFonts w:ascii="Times New Roman" w:hAnsi="Times New Roman" w:cs="Times New Roman"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4A5F5810"/>
    <w:multiLevelType w:val="hybridMultilevel"/>
    <w:tmpl w:val="4FEEE680"/>
    <w:lvl w:ilvl="0" w:tplc="ED86B7EA">
      <w:start w:val="1"/>
      <w:numFmt w:val="upperLetter"/>
      <w:lvlText w:val="%1."/>
      <w:lvlJc w:val="left"/>
      <w:pPr>
        <w:tabs>
          <w:tab w:val="num" w:pos="1440"/>
        </w:tabs>
        <w:ind w:left="1440" w:hanging="720"/>
      </w:pPr>
      <w:rPr>
        <w:rFonts w:ascii="Times New Roman" w:hAnsi="Times New Roman" w:cs="Times New Roman"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4CC72E2D"/>
    <w:multiLevelType w:val="hybridMultilevel"/>
    <w:tmpl w:val="70ECA58A"/>
    <w:lvl w:ilvl="0" w:tplc="20385CC4">
      <w:start w:val="1"/>
      <w:numFmt w:val="upperLetter"/>
      <w:lvlText w:val="%1."/>
      <w:lvlJc w:val="left"/>
      <w:pPr>
        <w:ind w:left="1440" w:hanging="72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D614E41"/>
    <w:multiLevelType w:val="hybridMultilevel"/>
    <w:tmpl w:val="609A7C94"/>
    <w:lvl w:ilvl="0" w:tplc="CB96C6AA">
      <w:start w:val="1"/>
      <w:numFmt w:val="upperLetter"/>
      <w:lvlText w:val="%1."/>
      <w:lvlJc w:val="left"/>
      <w:pPr>
        <w:tabs>
          <w:tab w:val="num" w:pos="1440"/>
        </w:tabs>
        <w:ind w:left="1440" w:hanging="720"/>
      </w:pPr>
      <w:rPr>
        <w:rFonts w:ascii="Times New Roman" w:hAnsi="Times New Roman" w:cs="Times New Roman" w:hint="default"/>
        <w:b w:val="0"/>
        <w:i w:val="0"/>
        <w:sz w:val="24"/>
        <w:szCs w:val="24"/>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15:restartNumberingAfterBreak="0">
    <w:nsid w:val="4D754B9C"/>
    <w:multiLevelType w:val="hybridMultilevel"/>
    <w:tmpl w:val="908E3C9E"/>
    <w:lvl w:ilvl="0" w:tplc="04090019">
      <w:start w:val="1"/>
      <w:numFmt w:val="lowerLetter"/>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33" w15:restartNumberingAfterBreak="0">
    <w:nsid w:val="4DB3193A"/>
    <w:multiLevelType w:val="hybridMultilevel"/>
    <w:tmpl w:val="E52A342E"/>
    <w:lvl w:ilvl="0" w:tplc="ED86B7EA">
      <w:start w:val="1"/>
      <w:numFmt w:val="upperLetter"/>
      <w:lvlText w:val="%1."/>
      <w:lvlJc w:val="left"/>
      <w:pPr>
        <w:tabs>
          <w:tab w:val="num" w:pos="1440"/>
        </w:tabs>
        <w:ind w:left="1440" w:hanging="720"/>
      </w:pPr>
      <w:rPr>
        <w:rFonts w:ascii="Times New Roman" w:hAnsi="Times New Roman" w:cs="Times New Roman"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15:restartNumberingAfterBreak="0">
    <w:nsid w:val="51A2009E"/>
    <w:multiLevelType w:val="hybridMultilevel"/>
    <w:tmpl w:val="D236035A"/>
    <w:lvl w:ilvl="0" w:tplc="D35E652C">
      <w:start w:val="1"/>
      <w:numFmt w:val="decimal"/>
      <w:lvlText w:val="%1."/>
      <w:lvlJc w:val="left"/>
      <w:pPr>
        <w:tabs>
          <w:tab w:val="num" w:pos="2160"/>
        </w:tabs>
        <w:ind w:left="2160" w:hanging="720"/>
      </w:pPr>
      <w:rPr>
        <w:rFonts w:ascii="Times New Roman" w:hAnsi="Times New Roman" w:cs="Times New Roman"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15:restartNumberingAfterBreak="0">
    <w:nsid w:val="549F1585"/>
    <w:multiLevelType w:val="hybridMultilevel"/>
    <w:tmpl w:val="8CE0FEF2"/>
    <w:lvl w:ilvl="0" w:tplc="0409000F">
      <w:start w:val="1"/>
      <w:numFmt w:val="decimal"/>
      <w:lvlText w:val="%1."/>
      <w:lvlJc w:val="left"/>
      <w:pPr>
        <w:ind w:left="2160" w:hanging="360"/>
      </w:p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6" w15:restartNumberingAfterBreak="0">
    <w:nsid w:val="556E1FF3"/>
    <w:multiLevelType w:val="hybridMultilevel"/>
    <w:tmpl w:val="561A8E82"/>
    <w:lvl w:ilvl="0" w:tplc="ADF2ABC8">
      <w:start w:val="1"/>
      <w:numFmt w:val="upperLetter"/>
      <w:lvlText w:val="%1."/>
      <w:lvlJc w:val="left"/>
      <w:pPr>
        <w:tabs>
          <w:tab w:val="num" w:pos="1440"/>
        </w:tabs>
        <w:ind w:left="1440" w:hanging="720"/>
      </w:pPr>
      <w:rPr>
        <w:rFonts w:ascii="Times New Roman" w:hAnsi="Times New Roman" w:cs="Times New Roman" w:hint="default"/>
        <w:b/>
        <w:bCs w:val="0"/>
        <w:i w:val="0"/>
        <w:sz w:val="24"/>
        <w:szCs w:val="24"/>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15:restartNumberingAfterBreak="0">
    <w:nsid w:val="59747B00"/>
    <w:multiLevelType w:val="hybridMultilevel"/>
    <w:tmpl w:val="70ECA58A"/>
    <w:lvl w:ilvl="0" w:tplc="20385CC4">
      <w:start w:val="1"/>
      <w:numFmt w:val="upperLetter"/>
      <w:lvlText w:val="%1."/>
      <w:lvlJc w:val="left"/>
      <w:pPr>
        <w:ind w:left="1440" w:hanging="72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5BF470D9"/>
    <w:multiLevelType w:val="hybridMultilevel"/>
    <w:tmpl w:val="70ECA58A"/>
    <w:lvl w:ilvl="0" w:tplc="20385CC4">
      <w:start w:val="1"/>
      <w:numFmt w:val="upperLetter"/>
      <w:lvlText w:val="%1."/>
      <w:lvlJc w:val="left"/>
      <w:pPr>
        <w:ind w:left="1440" w:hanging="72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1D16851"/>
    <w:multiLevelType w:val="hybridMultilevel"/>
    <w:tmpl w:val="8CE0FEF2"/>
    <w:lvl w:ilvl="0" w:tplc="0409000F">
      <w:start w:val="1"/>
      <w:numFmt w:val="decimal"/>
      <w:lvlText w:val="%1."/>
      <w:lvlJc w:val="left"/>
      <w:pPr>
        <w:ind w:left="2160" w:hanging="360"/>
      </w:p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40" w15:restartNumberingAfterBreak="0">
    <w:nsid w:val="626635F2"/>
    <w:multiLevelType w:val="hybridMultilevel"/>
    <w:tmpl w:val="908E3C9E"/>
    <w:lvl w:ilvl="0" w:tplc="04090019">
      <w:start w:val="1"/>
      <w:numFmt w:val="lowerLetter"/>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41" w15:restartNumberingAfterBreak="0">
    <w:nsid w:val="635B6753"/>
    <w:multiLevelType w:val="hybridMultilevel"/>
    <w:tmpl w:val="4FEEE680"/>
    <w:lvl w:ilvl="0" w:tplc="ED86B7EA">
      <w:start w:val="1"/>
      <w:numFmt w:val="upperLetter"/>
      <w:lvlText w:val="%1."/>
      <w:lvlJc w:val="left"/>
      <w:pPr>
        <w:tabs>
          <w:tab w:val="num" w:pos="1440"/>
        </w:tabs>
        <w:ind w:left="1440" w:hanging="720"/>
      </w:pPr>
      <w:rPr>
        <w:rFonts w:ascii="Times New Roman" w:hAnsi="Times New Roman" w:cs="Times New Roman"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2" w15:restartNumberingAfterBreak="0">
    <w:nsid w:val="640C646F"/>
    <w:multiLevelType w:val="hybridMultilevel"/>
    <w:tmpl w:val="30D6EC7C"/>
    <w:lvl w:ilvl="0" w:tplc="A458537C">
      <w:start w:val="1"/>
      <w:numFmt w:val="decimal"/>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43" w15:restartNumberingAfterBreak="0">
    <w:nsid w:val="65B22D93"/>
    <w:multiLevelType w:val="hybridMultilevel"/>
    <w:tmpl w:val="72D02BB8"/>
    <w:lvl w:ilvl="0" w:tplc="64662C10">
      <w:start w:val="1"/>
      <w:numFmt w:val="decimal"/>
      <w:lvlText w:val="%1."/>
      <w:lvlJc w:val="left"/>
      <w:pPr>
        <w:tabs>
          <w:tab w:val="num" w:pos="2160"/>
        </w:tabs>
        <w:ind w:left="2160" w:hanging="720"/>
      </w:pPr>
      <w:rPr>
        <w:rFonts w:ascii="Arial" w:hAnsi="Arial" w:hint="default"/>
        <w:b w:val="0"/>
        <w:i w:val="0"/>
        <w:sz w:val="22"/>
      </w:rPr>
    </w:lvl>
    <w:lvl w:ilvl="1" w:tplc="905E0070">
      <w:start w:val="3"/>
      <w:numFmt w:val="upperLetter"/>
      <w:lvlText w:val="%2."/>
      <w:lvlJc w:val="left"/>
      <w:pPr>
        <w:tabs>
          <w:tab w:val="num" w:pos="1440"/>
        </w:tabs>
        <w:ind w:left="1440" w:hanging="720"/>
      </w:pPr>
      <w:rPr>
        <w:rFonts w:ascii="Times New Roman" w:hAnsi="Times New Roman" w:cs="Times New Roman" w:hint="default"/>
        <w:b w:val="0"/>
        <w:i w:val="0"/>
        <w:caps w:val="0"/>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4" w15:restartNumberingAfterBreak="0">
    <w:nsid w:val="67492662"/>
    <w:multiLevelType w:val="hybridMultilevel"/>
    <w:tmpl w:val="D09C6E44"/>
    <w:lvl w:ilvl="0" w:tplc="8FEE170A">
      <w:start w:val="1"/>
      <w:numFmt w:val="upperLetter"/>
      <w:lvlText w:val="%1."/>
      <w:lvlJc w:val="left"/>
      <w:pPr>
        <w:tabs>
          <w:tab w:val="num" w:pos="1440"/>
        </w:tabs>
        <w:ind w:left="1440" w:hanging="720"/>
      </w:pPr>
      <w:rPr>
        <w:rFonts w:ascii="Times New Roman" w:hAnsi="Times New Roman" w:cs="Times New Roman" w:hint="default"/>
        <w:b w:val="0"/>
        <w:i w:val="0"/>
        <w:sz w:val="24"/>
        <w:szCs w:val="24"/>
      </w:rPr>
    </w:lvl>
    <w:lvl w:ilvl="1" w:tplc="EF3C7174">
      <w:start w:val="2"/>
      <w:numFmt w:val="decimal"/>
      <w:lvlText w:val="%2."/>
      <w:lvlJc w:val="left"/>
      <w:pPr>
        <w:tabs>
          <w:tab w:val="num" w:pos="1440"/>
        </w:tabs>
        <w:ind w:left="1440" w:hanging="360"/>
      </w:pPr>
      <w:rPr>
        <w:rFonts w:hint="default"/>
        <w:b w:val="0"/>
        <w:i w:val="0"/>
        <w:sz w:val="22"/>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5" w15:restartNumberingAfterBreak="0">
    <w:nsid w:val="6A076FB6"/>
    <w:multiLevelType w:val="hybridMultilevel"/>
    <w:tmpl w:val="30D6EC7C"/>
    <w:lvl w:ilvl="0" w:tplc="A458537C">
      <w:start w:val="1"/>
      <w:numFmt w:val="decimal"/>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46" w15:restartNumberingAfterBreak="0">
    <w:nsid w:val="6E5C125D"/>
    <w:multiLevelType w:val="hybridMultilevel"/>
    <w:tmpl w:val="8CE0FEF2"/>
    <w:lvl w:ilvl="0" w:tplc="0409000F">
      <w:start w:val="1"/>
      <w:numFmt w:val="decimal"/>
      <w:lvlText w:val="%1."/>
      <w:lvlJc w:val="left"/>
      <w:pPr>
        <w:ind w:left="2160" w:hanging="360"/>
      </w:p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47" w15:restartNumberingAfterBreak="0">
    <w:nsid w:val="78693329"/>
    <w:multiLevelType w:val="hybridMultilevel"/>
    <w:tmpl w:val="A4140F10"/>
    <w:lvl w:ilvl="0" w:tplc="15EA1FD0">
      <w:start w:val="1"/>
      <w:numFmt w:val="decimal"/>
      <w:lvlText w:val="4.0%1"/>
      <w:lvlJc w:val="left"/>
      <w:pPr>
        <w:ind w:left="36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1"/>
  </w:num>
  <w:num w:numId="2">
    <w:abstractNumId w:val="19"/>
  </w:num>
  <w:num w:numId="3">
    <w:abstractNumId w:val="34"/>
  </w:num>
  <w:num w:numId="4">
    <w:abstractNumId w:val="16"/>
  </w:num>
  <w:num w:numId="5">
    <w:abstractNumId w:val="1"/>
  </w:num>
  <w:num w:numId="6">
    <w:abstractNumId w:val="43"/>
  </w:num>
  <w:num w:numId="7">
    <w:abstractNumId w:val="20"/>
  </w:num>
  <w:num w:numId="8">
    <w:abstractNumId w:val="44"/>
  </w:num>
  <w:num w:numId="9">
    <w:abstractNumId w:val="5"/>
  </w:num>
  <w:num w:numId="10">
    <w:abstractNumId w:val="30"/>
  </w:num>
  <w:num w:numId="11">
    <w:abstractNumId w:val="27"/>
  </w:num>
  <w:num w:numId="12">
    <w:abstractNumId w:val="12"/>
  </w:num>
  <w:num w:numId="13">
    <w:abstractNumId w:val="17"/>
  </w:num>
  <w:num w:numId="14">
    <w:abstractNumId w:val="23"/>
  </w:num>
  <w:num w:numId="15">
    <w:abstractNumId w:val="47"/>
  </w:num>
  <w:num w:numId="16">
    <w:abstractNumId w:val="15"/>
  </w:num>
  <w:num w:numId="17">
    <w:abstractNumId w:val="22"/>
  </w:num>
  <w:num w:numId="18">
    <w:abstractNumId w:val="25"/>
  </w:num>
  <w:num w:numId="19">
    <w:abstractNumId w:val="7"/>
  </w:num>
  <w:num w:numId="20">
    <w:abstractNumId w:val="10"/>
  </w:num>
  <w:num w:numId="21">
    <w:abstractNumId w:val="45"/>
  </w:num>
  <w:num w:numId="22">
    <w:abstractNumId w:val="9"/>
  </w:num>
  <w:num w:numId="23">
    <w:abstractNumId w:val="0"/>
  </w:num>
  <w:num w:numId="24">
    <w:abstractNumId w:val="33"/>
  </w:num>
  <w:num w:numId="25">
    <w:abstractNumId w:val="41"/>
  </w:num>
  <w:num w:numId="26">
    <w:abstractNumId w:val="29"/>
  </w:num>
  <w:num w:numId="27">
    <w:abstractNumId w:val="28"/>
  </w:num>
  <w:num w:numId="28">
    <w:abstractNumId w:val="13"/>
  </w:num>
  <w:num w:numId="29">
    <w:abstractNumId w:val="2"/>
  </w:num>
  <w:num w:numId="30">
    <w:abstractNumId w:val="8"/>
  </w:num>
  <w:num w:numId="31">
    <w:abstractNumId w:val="26"/>
  </w:num>
  <w:num w:numId="32">
    <w:abstractNumId w:val="38"/>
  </w:num>
  <w:num w:numId="33">
    <w:abstractNumId w:val="6"/>
  </w:num>
  <w:num w:numId="34">
    <w:abstractNumId w:val="14"/>
  </w:num>
  <w:num w:numId="35">
    <w:abstractNumId w:val="35"/>
  </w:num>
  <w:num w:numId="36">
    <w:abstractNumId w:val="40"/>
  </w:num>
  <w:num w:numId="37">
    <w:abstractNumId w:val="3"/>
  </w:num>
  <w:num w:numId="38">
    <w:abstractNumId w:val="39"/>
  </w:num>
  <w:num w:numId="39">
    <w:abstractNumId w:val="11"/>
  </w:num>
  <w:num w:numId="40">
    <w:abstractNumId w:val="32"/>
  </w:num>
  <w:num w:numId="41">
    <w:abstractNumId w:val="24"/>
  </w:num>
  <w:num w:numId="42">
    <w:abstractNumId w:val="4"/>
  </w:num>
  <w:num w:numId="43">
    <w:abstractNumId w:val="46"/>
  </w:num>
  <w:num w:numId="44">
    <w:abstractNumId w:val="31"/>
  </w:num>
  <w:num w:numId="45">
    <w:abstractNumId w:val="36"/>
  </w:num>
  <w:num w:numId="46">
    <w:abstractNumId w:val="18"/>
  </w:num>
  <w:num w:numId="47">
    <w:abstractNumId w:val="42"/>
  </w:num>
  <w:num w:numId="48">
    <w:abstractNumId w:val="37"/>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2E93"/>
    <w:rsid w:val="00015DBA"/>
    <w:rsid w:val="0003075C"/>
    <w:rsid w:val="00067147"/>
    <w:rsid w:val="00071C5B"/>
    <w:rsid w:val="00071C95"/>
    <w:rsid w:val="000A4D34"/>
    <w:rsid w:val="000E0AF1"/>
    <w:rsid w:val="000E269E"/>
    <w:rsid w:val="000F00E8"/>
    <w:rsid w:val="00116D36"/>
    <w:rsid w:val="00146E43"/>
    <w:rsid w:val="0015099F"/>
    <w:rsid w:val="0018305F"/>
    <w:rsid w:val="001F1FF4"/>
    <w:rsid w:val="001F2303"/>
    <w:rsid w:val="00205D34"/>
    <w:rsid w:val="00212BA4"/>
    <w:rsid w:val="00215B7D"/>
    <w:rsid w:val="0021622A"/>
    <w:rsid w:val="00235865"/>
    <w:rsid w:val="00252417"/>
    <w:rsid w:val="00253101"/>
    <w:rsid w:val="00255FBC"/>
    <w:rsid w:val="00264BCC"/>
    <w:rsid w:val="002740AA"/>
    <w:rsid w:val="002A2A0E"/>
    <w:rsid w:val="002F2B3F"/>
    <w:rsid w:val="002F3D15"/>
    <w:rsid w:val="00321553"/>
    <w:rsid w:val="003227BE"/>
    <w:rsid w:val="003317F0"/>
    <w:rsid w:val="0033478E"/>
    <w:rsid w:val="0034653D"/>
    <w:rsid w:val="00376E84"/>
    <w:rsid w:val="003F324F"/>
    <w:rsid w:val="00411895"/>
    <w:rsid w:val="00412A24"/>
    <w:rsid w:val="004628A8"/>
    <w:rsid w:val="004876EC"/>
    <w:rsid w:val="004C2AF0"/>
    <w:rsid w:val="004D1079"/>
    <w:rsid w:val="004D48E6"/>
    <w:rsid w:val="004D7686"/>
    <w:rsid w:val="005021DA"/>
    <w:rsid w:val="005077DE"/>
    <w:rsid w:val="005353E5"/>
    <w:rsid w:val="00551503"/>
    <w:rsid w:val="005654E9"/>
    <w:rsid w:val="00585FC7"/>
    <w:rsid w:val="00592E93"/>
    <w:rsid w:val="005A26E4"/>
    <w:rsid w:val="005E49B2"/>
    <w:rsid w:val="005E60FC"/>
    <w:rsid w:val="005F6228"/>
    <w:rsid w:val="0060522E"/>
    <w:rsid w:val="00605828"/>
    <w:rsid w:val="00616671"/>
    <w:rsid w:val="00631336"/>
    <w:rsid w:val="00636CCE"/>
    <w:rsid w:val="006816AB"/>
    <w:rsid w:val="00685AD6"/>
    <w:rsid w:val="006A5C9F"/>
    <w:rsid w:val="006B0558"/>
    <w:rsid w:val="006B7101"/>
    <w:rsid w:val="006C43B8"/>
    <w:rsid w:val="006D0658"/>
    <w:rsid w:val="00711913"/>
    <w:rsid w:val="00713787"/>
    <w:rsid w:val="007225AE"/>
    <w:rsid w:val="00747809"/>
    <w:rsid w:val="007C1250"/>
    <w:rsid w:val="007D1018"/>
    <w:rsid w:val="007D23B8"/>
    <w:rsid w:val="00810603"/>
    <w:rsid w:val="00811F50"/>
    <w:rsid w:val="00824460"/>
    <w:rsid w:val="00854357"/>
    <w:rsid w:val="00885B22"/>
    <w:rsid w:val="008A4940"/>
    <w:rsid w:val="008B56F1"/>
    <w:rsid w:val="008B6E73"/>
    <w:rsid w:val="008F2A50"/>
    <w:rsid w:val="008F6D95"/>
    <w:rsid w:val="00906391"/>
    <w:rsid w:val="00923359"/>
    <w:rsid w:val="00941361"/>
    <w:rsid w:val="00950D9D"/>
    <w:rsid w:val="00960E4E"/>
    <w:rsid w:val="009646FC"/>
    <w:rsid w:val="00972233"/>
    <w:rsid w:val="00983ED7"/>
    <w:rsid w:val="00984CF5"/>
    <w:rsid w:val="00991C80"/>
    <w:rsid w:val="009B04D8"/>
    <w:rsid w:val="009D65D3"/>
    <w:rsid w:val="00A03918"/>
    <w:rsid w:val="00A056E4"/>
    <w:rsid w:val="00A14683"/>
    <w:rsid w:val="00A24E89"/>
    <w:rsid w:val="00A52E93"/>
    <w:rsid w:val="00A8506F"/>
    <w:rsid w:val="00A92780"/>
    <w:rsid w:val="00AA5BCF"/>
    <w:rsid w:val="00AD32EB"/>
    <w:rsid w:val="00AD45EE"/>
    <w:rsid w:val="00AD503C"/>
    <w:rsid w:val="00B06DF2"/>
    <w:rsid w:val="00B33EC1"/>
    <w:rsid w:val="00B34A62"/>
    <w:rsid w:val="00B4562B"/>
    <w:rsid w:val="00B60262"/>
    <w:rsid w:val="00B64B1A"/>
    <w:rsid w:val="00B746F5"/>
    <w:rsid w:val="00B96EC5"/>
    <w:rsid w:val="00BB4695"/>
    <w:rsid w:val="00BC4266"/>
    <w:rsid w:val="00BD04F2"/>
    <w:rsid w:val="00BF1141"/>
    <w:rsid w:val="00C02125"/>
    <w:rsid w:val="00C048D5"/>
    <w:rsid w:val="00C34E36"/>
    <w:rsid w:val="00C458E2"/>
    <w:rsid w:val="00C665C2"/>
    <w:rsid w:val="00C76CD1"/>
    <w:rsid w:val="00C81C56"/>
    <w:rsid w:val="00C84246"/>
    <w:rsid w:val="00CB0AA1"/>
    <w:rsid w:val="00CB3B0B"/>
    <w:rsid w:val="00CE12A1"/>
    <w:rsid w:val="00D05F09"/>
    <w:rsid w:val="00D30550"/>
    <w:rsid w:val="00D310AE"/>
    <w:rsid w:val="00D310B6"/>
    <w:rsid w:val="00D51097"/>
    <w:rsid w:val="00D5181D"/>
    <w:rsid w:val="00D826D7"/>
    <w:rsid w:val="00DC14FF"/>
    <w:rsid w:val="00E15EB1"/>
    <w:rsid w:val="00E26851"/>
    <w:rsid w:val="00E26F37"/>
    <w:rsid w:val="00E532FD"/>
    <w:rsid w:val="00E666B6"/>
    <w:rsid w:val="00E76250"/>
    <w:rsid w:val="00E86755"/>
    <w:rsid w:val="00EE0C01"/>
    <w:rsid w:val="00EE2887"/>
    <w:rsid w:val="00F109C1"/>
    <w:rsid w:val="00F20C58"/>
    <w:rsid w:val="00F36777"/>
    <w:rsid w:val="00F858E6"/>
    <w:rsid w:val="00F905DE"/>
    <w:rsid w:val="00FA19CA"/>
    <w:rsid w:val="00FB2A69"/>
    <w:rsid w:val="00FC6F2F"/>
    <w:rsid w:val="00FE28D7"/>
    <w:rsid w:val="00FE5A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3056E7"/>
  <w15:chartTrackingRefBased/>
  <w15:docId w15:val="{79CD9E9D-99BB-44A7-8472-798C406698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52E93"/>
    <w:pPr>
      <w:widowControl w:val="0"/>
      <w:spacing w:after="0" w:line="240" w:lineRule="auto"/>
    </w:pPr>
    <w:rPr>
      <w:rFonts w:ascii="Times New Roman" w:eastAsia="Times New Roman" w:hAnsi="Times New Roman" w:cs="Times New Roman"/>
      <w:snapToGrid w:val="0"/>
      <w:sz w:val="24"/>
      <w:szCs w:val="20"/>
    </w:rPr>
  </w:style>
  <w:style w:type="paragraph" w:styleId="Heading1">
    <w:name w:val="heading 1"/>
    <w:basedOn w:val="Normal"/>
    <w:next w:val="Normal"/>
    <w:link w:val="Heading1Char"/>
    <w:qFormat/>
    <w:rsid w:val="00A52E93"/>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qFormat/>
    <w:rsid w:val="00A52E93"/>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uiPriority w:val="9"/>
    <w:semiHidden/>
    <w:unhideWhenUsed/>
    <w:qFormat/>
    <w:rsid w:val="00411895"/>
    <w:pPr>
      <w:keepNext/>
      <w:keepLines/>
      <w:spacing w:before="40"/>
      <w:outlineLvl w:val="2"/>
    </w:pPr>
    <w:rPr>
      <w:rFonts w:asciiTheme="majorHAnsi" w:eastAsiaTheme="majorEastAsia" w:hAnsiTheme="majorHAnsi" w:cstheme="majorBidi"/>
      <w:color w:val="1F3763" w:themeColor="accent1" w:themeShade="7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52E93"/>
    <w:rPr>
      <w:rFonts w:ascii="Arial" w:eastAsia="Times New Roman" w:hAnsi="Arial" w:cs="Arial"/>
      <w:b/>
      <w:bCs/>
      <w:snapToGrid w:val="0"/>
      <w:kern w:val="32"/>
      <w:sz w:val="32"/>
      <w:szCs w:val="32"/>
    </w:rPr>
  </w:style>
  <w:style w:type="character" w:customStyle="1" w:styleId="Heading2Char">
    <w:name w:val="Heading 2 Char"/>
    <w:basedOn w:val="DefaultParagraphFont"/>
    <w:link w:val="Heading2"/>
    <w:rsid w:val="00A52E93"/>
    <w:rPr>
      <w:rFonts w:ascii="Arial" w:eastAsia="Times New Roman" w:hAnsi="Arial" w:cs="Arial"/>
      <w:b/>
      <w:bCs/>
      <w:i/>
      <w:iCs/>
      <w:snapToGrid w:val="0"/>
      <w:sz w:val="28"/>
      <w:szCs w:val="28"/>
    </w:rPr>
  </w:style>
  <w:style w:type="paragraph" w:styleId="BodyText">
    <w:name w:val="Body Text"/>
    <w:basedOn w:val="Normal"/>
    <w:link w:val="BodyTextChar"/>
    <w:rsid w:val="00A52E93"/>
    <w:pPr>
      <w:widowControl/>
      <w:jc w:val="both"/>
    </w:pPr>
    <w:rPr>
      <w:rFonts w:ascii="Arial" w:hAnsi="Arial"/>
      <w:snapToGrid/>
      <w:sz w:val="22"/>
      <w:szCs w:val="22"/>
    </w:rPr>
  </w:style>
  <w:style w:type="character" w:customStyle="1" w:styleId="BodyTextChar">
    <w:name w:val="Body Text Char"/>
    <w:basedOn w:val="DefaultParagraphFont"/>
    <w:link w:val="BodyText"/>
    <w:rsid w:val="00A52E93"/>
    <w:rPr>
      <w:rFonts w:ascii="Arial" w:eastAsia="Times New Roman" w:hAnsi="Arial" w:cs="Times New Roman"/>
    </w:rPr>
  </w:style>
  <w:style w:type="paragraph" w:styleId="BodyText3">
    <w:name w:val="Body Text 3"/>
    <w:basedOn w:val="Normal"/>
    <w:link w:val="BodyText3Char"/>
    <w:rsid w:val="00A52E93"/>
    <w:pPr>
      <w:widowControl/>
      <w:spacing w:after="120"/>
    </w:pPr>
    <w:rPr>
      <w:rFonts w:ascii="Arial" w:hAnsi="Arial"/>
      <w:snapToGrid/>
      <w:sz w:val="16"/>
      <w:szCs w:val="16"/>
    </w:rPr>
  </w:style>
  <w:style w:type="character" w:customStyle="1" w:styleId="BodyText3Char">
    <w:name w:val="Body Text 3 Char"/>
    <w:basedOn w:val="DefaultParagraphFont"/>
    <w:link w:val="BodyText3"/>
    <w:rsid w:val="00A52E93"/>
    <w:rPr>
      <w:rFonts w:ascii="Arial" w:eastAsia="Times New Roman" w:hAnsi="Arial" w:cs="Times New Roman"/>
      <w:sz w:val="16"/>
      <w:szCs w:val="16"/>
    </w:rPr>
  </w:style>
  <w:style w:type="paragraph" w:styleId="BodyText2">
    <w:name w:val="Body Text 2"/>
    <w:basedOn w:val="Normal"/>
    <w:link w:val="BodyText2Char"/>
    <w:rsid w:val="00A52E93"/>
    <w:pPr>
      <w:widowControl/>
      <w:spacing w:after="120" w:line="480" w:lineRule="auto"/>
    </w:pPr>
    <w:rPr>
      <w:rFonts w:ascii="Arial" w:hAnsi="Arial"/>
      <w:snapToGrid/>
      <w:sz w:val="22"/>
    </w:rPr>
  </w:style>
  <w:style w:type="character" w:customStyle="1" w:styleId="BodyText2Char">
    <w:name w:val="Body Text 2 Char"/>
    <w:basedOn w:val="DefaultParagraphFont"/>
    <w:link w:val="BodyText2"/>
    <w:rsid w:val="00A52E93"/>
    <w:rPr>
      <w:rFonts w:ascii="Arial" w:eastAsia="Times New Roman" w:hAnsi="Arial" w:cs="Times New Roman"/>
      <w:szCs w:val="20"/>
    </w:rPr>
  </w:style>
  <w:style w:type="paragraph" w:customStyle="1" w:styleId="WSparagraphafterlevel2numbering">
    <w:name w:val="WS paragraph after level 2 numbering"/>
    <w:basedOn w:val="Normal"/>
    <w:autoRedefine/>
    <w:rsid w:val="00A52E93"/>
    <w:pPr>
      <w:widowControl/>
      <w:numPr>
        <w:ilvl w:val="1"/>
        <w:numId w:val="9"/>
      </w:numPr>
      <w:spacing w:before="60"/>
      <w:contextualSpacing/>
      <w:jc w:val="both"/>
    </w:pPr>
    <w:rPr>
      <w:rFonts w:ascii="Arial" w:hAnsi="Arial" w:cs="Arial"/>
      <w:snapToGrid/>
      <w:sz w:val="22"/>
      <w:szCs w:val="24"/>
    </w:rPr>
  </w:style>
  <w:style w:type="paragraph" w:styleId="ListParagraph">
    <w:name w:val="List Paragraph"/>
    <w:basedOn w:val="Normal"/>
    <w:uiPriority w:val="1"/>
    <w:qFormat/>
    <w:rsid w:val="00A52E93"/>
    <w:pPr>
      <w:ind w:left="720"/>
      <w:contextualSpacing/>
    </w:pPr>
  </w:style>
  <w:style w:type="paragraph" w:styleId="Header">
    <w:name w:val="header"/>
    <w:basedOn w:val="Normal"/>
    <w:link w:val="HeaderChar"/>
    <w:uiPriority w:val="99"/>
    <w:unhideWhenUsed/>
    <w:rsid w:val="00A52E93"/>
    <w:pPr>
      <w:tabs>
        <w:tab w:val="center" w:pos="4680"/>
        <w:tab w:val="right" w:pos="9360"/>
      </w:tabs>
    </w:pPr>
  </w:style>
  <w:style w:type="character" w:customStyle="1" w:styleId="HeaderChar">
    <w:name w:val="Header Char"/>
    <w:basedOn w:val="DefaultParagraphFont"/>
    <w:link w:val="Header"/>
    <w:uiPriority w:val="99"/>
    <w:rsid w:val="00A52E93"/>
    <w:rPr>
      <w:rFonts w:ascii="Times New Roman" w:eastAsia="Times New Roman" w:hAnsi="Times New Roman" w:cs="Times New Roman"/>
      <w:snapToGrid w:val="0"/>
      <w:sz w:val="24"/>
      <w:szCs w:val="20"/>
    </w:rPr>
  </w:style>
  <w:style w:type="paragraph" w:styleId="Footer">
    <w:name w:val="footer"/>
    <w:basedOn w:val="Normal"/>
    <w:link w:val="FooterChar"/>
    <w:unhideWhenUsed/>
    <w:rsid w:val="00A52E93"/>
    <w:pPr>
      <w:tabs>
        <w:tab w:val="center" w:pos="4680"/>
        <w:tab w:val="right" w:pos="9360"/>
      </w:tabs>
    </w:pPr>
  </w:style>
  <w:style w:type="character" w:customStyle="1" w:styleId="FooterChar">
    <w:name w:val="Footer Char"/>
    <w:basedOn w:val="DefaultParagraphFont"/>
    <w:link w:val="Footer"/>
    <w:uiPriority w:val="99"/>
    <w:rsid w:val="00A52E93"/>
    <w:rPr>
      <w:rFonts w:ascii="Times New Roman" w:eastAsia="Times New Roman" w:hAnsi="Times New Roman" w:cs="Times New Roman"/>
      <w:snapToGrid w:val="0"/>
      <w:sz w:val="24"/>
      <w:szCs w:val="20"/>
    </w:rPr>
  </w:style>
  <w:style w:type="character" w:styleId="PageNumber">
    <w:name w:val="page number"/>
    <w:basedOn w:val="DefaultParagraphFont"/>
    <w:rsid w:val="00A52E93"/>
  </w:style>
  <w:style w:type="character" w:customStyle="1" w:styleId="Heading3Char">
    <w:name w:val="Heading 3 Char"/>
    <w:basedOn w:val="DefaultParagraphFont"/>
    <w:link w:val="Heading3"/>
    <w:uiPriority w:val="9"/>
    <w:semiHidden/>
    <w:rsid w:val="00411895"/>
    <w:rPr>
      <w:rFonts w:asciiTheme="majorHAnsi" w:eastAsiaTheme="majorEastAsia" w:hAnsiTheme="majorHAnsi" w:cstheme="majorBidi"/>
      <w:snapToGrid w:val="0"/>
      <w:color w:val="1F3763" w:themeColor="accent1" w:themeShade="7F"/>
      <w:sz w:val="24"/>
      <w:szCs w:val="24"/>
    </w:rPr>
  </w:style>
  <w:style w:type="character" w:customStyle="1" w:styleId="fontstyle01">
    <w:name w:val="fontstyle01"/>
    <w:basedOn w:val="DefaultParagraphFont"/>
    <w:rsid w:val="00810603"/>
    <w:rPr>
      <w:rFonts w:ascii="Calibri" w:hAnsi="Calibri" w:cs="Calibri" w:hint="default"/>
      <w:b w:val="0"/>
      <w:bCs w:val="0"/>
      <w:i w:val="0"/>
      <w:iCs w:val="0"/>
      <w:color w:val="000000"/>
      <w:sz w:val="22"/>
      <w:szCs w:val="22"/>
    </w:rPr>
  </w:style>
  <w:style w:type="paragraph" w:styleId="BalloonText">
    <w:name w:val="Balloon Text"/>
    <w:basedOn w:val="Normal"/>
    <w:link w:val="BalloonTextChar"/>
    <w:uiPriority w:val="99"/>
    <w:semiHidden/>
    <w:unhideWhenUsed/>
    <w:rsid w:val="002F2B3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F2B3F"/>
    <w:rPr>
      <w:rFonts w:ascii="Segoe UI" w:eastAsia="Times New Roman" w:hAnsi="Segoe UI" w:cs="Segoe UI"/>
      <w:snapToGrid w:val="0"/>
      <w:sz w:val="18"/>
      <w:szCs w:val="18"/>
    </w:rPr>
  </w:style>
  <w:style w:type="paragraph" w:customStyle="1" w:styleId="Default">
    <w:name w:val="Default"/>
    <w:rsid w:val="007C1250"/>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Revision">
    <w:name w:val="Revision"/>
    <w:hidden/>
    <w:uiPriority w:val="99"/>
    <w:semiHidden/>
    <w:rsid w:val="00685AD6"/>
    <w:pPr>
      <w:spacing w:after="0" w:line="240" w:lineRule="auto"/>
    </w:pPr>
    <w:rPr>
      <w:rFonts w:ascii="Times New Roman" w:eastAsia="Times New Roman" w:hAnsi="Times New Roman" w:cs="Times New Roman"/>
      <w:snapToGrid w:val="0"/>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397319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6B472D-D223-48C2-9BA8-518E9A3CD5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6149</Words>
  <Characters>35053</Characters>
  <Application>Microsoft Office Word</Application>
  <DocSecurity>0</DocSecurity>
  <Lines>292</Lines>
  <Paragraphs>82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41120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Edward Ambler</dc:creator>
  <cp:keywords/>
  <dc:description/>
  <cp:lastModifiedBy>Edward Ambler</cp:lastModifiedBy>
  <cp:revision>3</cp:revision>
  <cp:lastPrinted>2020-06-17T21:03:00Z</cp:lastPrinted>
  <dcterms:created xsi:type="dcterms:W3CDTF">2022-01-17T17:46:00Z</dcterms:created>
  <dcterms:modified xsi:type="dcterms:W3CDTF">2022-01-17T17:48:00Z</dcterms:modified>
</cp:coreProperties>
</file>